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250" w:type="dxa"/>
        <w:tblInd w:w="-270" w:type="dxa"/>
        <w:tblLayout w:type="fixed"/>
        <w:tblLook w:val="04A0" w:firstRow="1" w:lastRow="0" w:firstColumn="1" w:lastColumn="0" w:noHBand="0" w:noVBand="1"/>
      </w:tblPr>
      <w:tblGrid>
        <w:gridCol w:w="1260"/>
        <w:gridCol w:w="5045"/>
        <w:gridCol w:w="4135"/>
        <w:gridCol w:w="810"/>
      </w:tblGrid>
      <w:tr w:rsidR="005B6D43" w:rsidRPr="00872F11" w14:paraId="2BD344F6" w14:textId="77777777" w:rsidTr="00AD5895">
        <w:tc>
          <w:tcPr>
            <w:tcW w:w="11250" w:type="dxa"/>
            <w:gridSpan w:val="4"/>
            <w:tcBorders>
              <w:top w:val="nil"/>
              <w:left w:val="nil"/>
              <w:right w:val="nil"/>
            </w:tcBorders>
          </w:tcPr>
          <w:p w14:paraId="7CB6A145" w14:textId="77777777" w:rsidR="005B6D43" w:rsidRPr="00872F11" w:rsidRDefault="005B6D43" w:rsidP="005B6D43">
            <w:pPr>
              <w:jc w:val="center"/>
              <w:rPr>
                <w:rFonts w:ascii="Cambria" w:hAnsi="Cambria"/>
                <w:b/>
                <w:sz w:val="44"/>
                <w:szCs w:val="44"/>
              </w:rPr>
            </w:pPr>
            <w:r w:rsidRPr="00872F11">
              <w:rPr>
                <w:rFonts w:ascii="Cambria" w:hAnsi="Cambria"/>
                <w:b/>
                <w:sz w:val="44"/>
                <w:szCs w:val="44"/>
              </w:rPr>
              <w:t>SSOM Entering Class of 2020</w:t>
            </w:r>
          </w:p>
          <w:p w14:paraId="16EA0BCC" w14:textId="6DB74654" w:rsidR="005B6D43" w:rsidRPr="00872F11" w:rsidRDefault="005B6D43" w:rsidP="005B6D43">
            <w:pPr>
              <w:jc w:val="center"/>
              <w:rPr>
                <w:rFonts w:ascii="Cambria" w:hAnsi="Cambria"/>
                <w:b/>
              </w:rPr>
            </w:pPr>
            <w:proofErr w:type="spellStart"/>
            <w:r w:rsidRPr="00872F11">
              <w:rPr>
                <w:rFonts w:ascii="Cambria" w:hAnsi="Cambria"/>
                <w:b/>
                <w:sz w:val="36"/>
                <w:szCs w:val="36"/>
              </w:rPr>
              <w:t>Prematricuation</w:t>
            </w:r>
            <w:proofErr w:type="spellEnd"/>
            <w:r w:rsidRPr="00872F11">
              <w:rPr>
                <w:rFonts w:ascii="Cambria" w:hAnsi="Cambria"/>
                <w:b/>
                <w:sz w:val="36"/>
                <w:szCs w:val="36"/>
              </w:rPr>
              <w:t xml:space="preserve"> Check List</w:t>
            </w:r>
          </w:p>
        </w:tc>
      </w:tr>
      <w:tr w:rsidR="005B6D43" w:rsidRPr="00872F11" w14:paraId="32EFE24F" w14:textId="77777777" w:rsidTr="00AD5895">
        <w:tc>
          <w:tcPr>
            <w:tcW w:w="1260" w:type="dxa"/>
            <w:tcBorders>
              <w:bottom w:val="single" w:sz="4" w:space="0" w:color="auto"/>
              <w:right w:val="nil"/>
            </w:tcBorders>
          </w:tcPr>
          <w:p w14:paraId="730B55AD" w14:textId="77DB7ACB" w:rsidR="005B6D43" w:rsidRPr="00872F11" w:rsidRDefault="005B6D43" w:rsidP="005B6D43">
            <w:pPr>
              <w:rPr>
                <w:rFonts w:ascii="Cambria" w:hAnsi="Cambria"/>
                <w:b/>
              </w:rPr>
            </w:pPr>
            <w:r w:rsidRPr="00872F11">
              <w:rPr>
                <w:rFonts w:ascii="Cambria" w:hAnsi="Cambria"/>
                <w:b/>
              </w:rPr>
              <w:t>Deadline</w:t>
            </w:r>
          </w:p>
        </w:tc>
        <w:tc>
          <w:tcPr>
            <w:tcW w:w="5045" w:type="dxa"/>
            <w:tcBorders>
              <w:left w:val="nil"/>
              <w:bottom w:val="single" w:sz="4" w:space="0" w:color="auto"/>
              <w:right w:val="nil"/>
            </w:tcBorders>
          </w:tcPr>
          <w:p w14:paraId="14E2C79C" w14:textId="3A02AF90" w:rsidR="005B6D43" w:rsidRPr="00872F11" w:rsidRDefault="005B6D43" w:rsidP="005B6D43">
            <w:pPr>
              <w:rPr>
                <w:rFonts w:ascii="Cambria" w:hAnsi="Cambria"/>
                <w:b/>
              </w:rPr>
            </w:pPr>
            <w:r w:rsidRPr="00872F11">
              <w:rPr>
                <w:rFonts w:ascii="Cambria" w:hAnsi="Cambria"/>
                <w:b/>
              </w:rPr>
              <w:t>Documents</w:t>
            </w:r>
          </w:p>
        </w:tc>
        <w:tc>
          <w:tcPr>
            <w:tcW w:w="4135" w:type="dxa"/>
            <w:tcBorders>
              <w:left w:val="nil"/>
              <w:bottom w:val="single" w:sz="4" w:space="0" w:color="auto"/>
              <w:right w:val="nil"/>
            </w:tcBorders>
          </w:tcPr>
          <w:p w14:paraId="5B106597" w14:textId="1415FDDC" w:rsidR="005B6D43" w:rsidRPr="00872F11" w:rsidRDefault="005B6D43" w:rsidP="005B6D43">
            <w:pPr>
              <w:rPr>
                <w:rFonts w:ascii="Cambria" w:hAnsi="Cambria"/>
                <w:b/>
              </w:rPr>
            </w:pPr>
            <w:r w:rsidRPr="00872F11">
              <w:rPr>
                <w:rFonts w:ascii="Cambria" w:hAnsi="Cambria"/>
                <w:b/>
              </w:rPr>
              <w:t>Where to Submit</w:t>
            </w:r>
          </w:p>
        </w:tc>
        <w:tc>
          <w:tcPr>
            <w:tcW w:w="810" w:type="dxa"/>
            <w:tcBorders>
              <w:left w:val="nil"/>
            </w:tcBorders>
          </w:tcPr>
          <w:p w14:paraId="1F163B5B" w14:textId="27C7B8AD" w:rsidR="005B6D43" w:rsidRPr="00872F11" w:rsidRDefault="005B6D43" w:rsidP="005B6D43">
            <w:pPr>
              <w:jc w:val="center"/>
              <w:rPr>
                <w:rFonts w:ascii="Cambria" w:hAnsi="Cambria"/>
                <w:b/>
              </w:rPr>
            </w:pPr>
            <w:r w:rsidRPr="00872F11">
              <w:rPr>
                <w:rFonts w:ascii="Cambria" w:hAnsi="Cambria"/>
                <w:b/>
              </w:rPr>
              <w:t>Done</w:t>
            </w:r>
          </w:p>
        </w:tc>
      </w:tr>
      <w:tr w:rsidR="005B6D43" w:rsidRPr="00872F11" w14:paraId="58AA69B1" w14:textId="77777777" w:rsidTr="003117BE">
        <w:trPr>
          <w:cantSplit/>
          <w:trHeight w:val="863"/>
        </w:trPr>
        <w:tc>
          <w:tcPr>
            <w:tcW w:w="1260" w:type="dxa"/>
            <w:tcBorders>
              <w:left w:val="single" w:sz="4" w:space="0" w:color="auto"/>
              <w:right w:val="nil"/>
            </w:tcBorders>
            <w:textDirection w:val="btLr"/>
            <w:vAlign w:val="center"/>
          </w:tcPr>
          <w:p w14:paraId="1B1A027C" w14:textId="37A2C3F9" w:rsidR="005B6D43" w:rsidRPr="00872F11" w:rsidRDefault="005B6D43" w:rsidP="00BD2BE8">
            <w:pPr>
              <w:ind w:left="113" w:right="113"/>
              <w:jc w:val="center"/>
              <w:rPr>
                <w:rFonts w:ascii="Cambria" w:hAnsi="Cambria"/>
                <w:b/>
                <w:bCs/>
              </w:rPr>
            </w:pPr>
            <w:r w:rsidRPr="00872F11">
              <w:rPr>
                <w:rFonts w:ascii="Cambria" w:hAnsi="Cambria"/>
                <w:b/>
                <w:bCs/>
              </w:rPr>
              <w:t>ASAP</w:t>
            </w:r>
          </w:p>
        </w:tc>
        <w:tc>
          <w:tcPr>
            <w:tcW w:w="5045" w:type="dxa"/>
            <w:tcBorders>
              <w:left w:val="nil"/>
              <w:bottom w:val="single" w:sz="4" w:space="0" w:color="auto"/>
              <w:right w:val="nil"/>
            </w:tcBorders>
          </w:tcPr>
          <w:p w14:paraId="4FDE14CE" w14:textId="425AF846" w:rsidR="005B6D43" w:rsidRPr="00872F11" w:rsidRDefault="005B6D43" w:rsidP="005B6D43">
            <w:pPr>
              <w:rPr>
                <w:rFonts w:ascii="Cambria" w:hAnsi="Cambria"/>
                <w:b/>
                <w:bCs/>
              </w:rPr>
            </w:pPr>
            <w:r w:rsidRPr="00872F11">
              <w:rPr>
                <w:rFonts w:ascii="Cambria" w:hAnsi="Cambria"/>
                <w:b/>
                <w:bCs/>
              </w:rPr>
              <w:t xml:space="preserve">Complete Declaration of Intent, Technical Standards, Confirmation of Prerequisites, </w:t>
            </w:r>
            <w:r w:rsidR="003117BE">
              <w:rPr>
                <w:rFonts w:ascii="Cambria" w:hAnsi="Cambria"/>
                <w:b/>
                <w:bCs/>
              </w:rPr>
              <w:t xml:space="preserve">and </w:t>
            </w:r>
            <w:r w:rsidRPr="00872F11">
              <w:rPr>
                <w:rFonts w:ascii="Cambria" w:hAnsi="Cambria"/>
                <w:b/>
                <w:bCs/>
              </w:rPr>
              <w:t>Certification of Prerequisites.</w:t>
            </w:r>
          </w:p>
        </w:tc>
        <w:tc>
          <w:tcPr>
            <w:tcW w:w="4135" w:type="dxa"/>
            <w:tcBorders>
              <w:left w:val="nil"/>
              <w:bottom w:val="single" w:sz="4" w:space="0" w:color="auto"/>
              <w:right w:val="nil"/>
            </w:tcBorders>
          </w:tcPr>
          <w:p w14:paraId="15D100CD" w14:textId="66AA6366" w:rsidR="005B6D43" w:rsidRPr="00872F11" w:rsidRDefault="003117BE" w:rsidP="005B6D43">
            <w:pPr>
              <w:rPr>
                <w:rFonts w:ascii="Cambria" w:hAnsi="Cambria"/>
                <w:b/>
              </w:rPr>
            </w:pPr>
            <w:hyperlink r:id="rId5" w:history="1">
              <w:r w:rsidR="005B6D43" w:rsidRPr="00872F11">
                <w:rPr>
                  <w:rStyle w:val="Hyperlink"/>
                  <w:rFonts w:ascii="Cambria" w:hAnsi="Cambria"/>
                </w:rPr>
                <w:t>https://vault.lumc.edu/admis_applicants/default.cfm</w:t>
              </w:r>
            </w:hyperlink>
            <w:r w:rsidR="005B6D43" w:rsidRPr="00872F11">
              <w:rPr>
                <w:rFonts w:ascii="Cambria" w:hAnsi="Cambria"/>
              </w:rPr>
              <w:t xml:space="preserve"> </w:t>
            </w:r>
            <w:r w:rsidR="00A50699">
              <w:rPr>
                <w:rFonts w:ascii="Cambria" w:hAnsi="Cambria"/>
              </w:rPr>
              <w:t>(Log in with your AMCAS ID and password.)</w:t>
            </w:r>
          </w:p>
        </w:tc>
        <w:tc>
          <w:tcPr>
            <w:tcW w:w="810" w:type="dxa"/>
            <w:tcBorders>
              <w:left w:val="nil"/>
              <w:bottom w:val="single" w:sz="4" w:space="0" w:color="auto"/>
            </w:tcBorders>
            <w:vAlign w:val="center"/>
          </w:tcPr>
          <w:p w14:paraId="0E186369" w14:textId="358EFABD" w:rsidR="00BD2BE8" w:rsidRPr="00872F11" w:rsidRDefault="001F7EEF" w:rsidP="00BD2BE8">
            <w:pPr>
              <w:jc w:val="center"/>
              <w:rPr>
                <w:rFonts w:ascii="Century Gothic" w:hAnsi="Century Gothic" w:cstheme="minorHAnsi"/>
                <w:b/>
                <w:sz w:val="56"/>
                <w:szCs w:val="56"/>
              </w:rPr>
            </w:pPr>
            <w:r w:rsidRPr="00872F11">
              <w:rPr>
                <w:rFonts w:ascii="Century Gothic" w:hAnsi="Century Gothic" w:cstheme="minorHAnsi"/>
                <w:b/>
                <w:sz w:val="48"/>
                <w:szCs w:val="48"/>
              </w:rPr>
              <w:t>□</w:t>
            </w:r>
          </w:p>
        </w:tc>
      </w:tr>
      <w:tr w:rsidR="003739BB" w:rsidRPr="00872F11" w14:paraId="7009C887" w14:textId="77777777" w:rsidTr="00AD5895">
        <w:tc>
          <w:tcPr>
            <w:tcW w:w="1260" w:type="dxa"/>
            <w:vMerge w:val="restart"/>
            <w:tcBorders>
              <w:right w:val="nil"/>
            </w:tcBorders>
            <w:textDirection w:val="btLr"/>
            <w:vAlign w:val="center"/>
          </w:tcPr>
          <w:p w14:paraId="26DE2948" w14:textId="2C88E337" w:rsidR="003739BB" w:rsidRPr="00872F11" w:rsidRDefault="00AD5895" w:rsidP="00BD2BE8">
            <w:pPr>
              <w:ind w:left="113" w:right="113"/>
              <w:jc w:val="center"/>
              <w:rPr>
                <w:rFonts w:ascii="Cambria" w:hAnsi="Cambria"/>
                <w:b/>
                <w:bCs/>
              </w:rPr>
            </w:pPr>
            <w:r w:rsidRPr="00872F11">
              <w:rPr>
                <w:rFonts w:ascii="Cambria" w:hAnsi="Cambria"/>
                <w:b/>
                <w:bCs/>
              </w:rPr>
              <w:t>July 1, 2020</w:t>
            </w:r>
          </w:p>
        </w:tc>
        <w:tc>
          <w:tcPr>
            <w:tcW w:w="5045" w:type="dxa"/>
            <w:tcBorders>
              <w:top w:val="single" w:sz="4" w:space="0" w:color="auto"/>
              <w:left w:val="nil"/>
              <w:bottom w:val="single" w:sz="4" w:space="0" w:color="auto"/>
              <w:right w:val="nil"/>
            </w:tcBorders>
          </w:tcPr>
          <w:p w14:paraId="79A23619" w14:textId="5217B310" w:rsidR="003739BB" w:rsidRPr="00872F11" w:rsidRDefault="003739BB" w:rsidP="00BD2BE8">
            <w:pPr>
              <w:rPr>
                <w:rFonts w:ascii="Cambria" w:hAnsi="Cambria"/>
                <w:b/>
                <w:bCs/>
              </w:rPr>
            </w:pPr>
            <w:r w:rsidRPr="00872F11">
              <w:rPr>
                <w:rFonts w:ascii="Cambria" w:hAnsi="Cambria"/>
                <w:b/>
                <w:bCs/>
              </w:rPr>
              <w:t>Complete Hines Veteran Administration ID Forms.</w:t>
            </w:r>
          </w:p>
        </w:tc>
        <w:tc>
          <w:tcPr>
            <w:tcW w:w="4135" w:type="dxa"/>
            <w:tcBorders>
              <w:top w:val="single" w:sz="4" w:space="0" w:color="auto"/>
              <w:left w:val="nil"/>
              <w:bottom w:val="single" w:sz="4" w:space="0" w:color="auto"/>
              <w:right w:val="nil"/>
            </w:tcBorders>
          </w:tcPr>
          <w:p w14:paraId="3446CA47" w14:textId="657CB89C" w:rsidR="003739BB" w:rsidRPr="00872F11" w:rsidRDefault="003117BE" w:rsidP="005B6D43">
            <w:pPr>
              <w:rPr>
                <w:rFonts w:ascii="Cambria" w:hAnsi="Cambria"/>
              </w:rPr>
            </w:pPr>
            <w:hyperlink r:id="rId6" w:history="1">
              <w:r w:rsidR="003739BB" w:rsidRPr="00872F11">
                <w:rPr>
                  <w:rStyle w:val="Hyperlink"/>
                  <w:rFonts w:ascii="Cambria" w:hAnsi="Cambria"/>
                </w:rPr>
                <w:t>https://vault.lumc.edu/admis_applicants/default.cfm</w:t>
              </w:r>
            </w:hyperlink>
            <w:r w:rsidR="00A50699">
              <w:rPr>
                <w:rStyle w:val="Hyperlink"/>
                <w:rFonts w:ascii="Cambria" w:hAnsi="Cambria"/>
              </w:rPr>
              <w:t xml:space="preserve"> </w:t>
            </w:r>
            <w:r w:rsidR="00A50699">
              <w:rPr>
                <w:rFonts w:ascii="Cambria" w:hAnsi="Cambria"/>
              </w:rPr>
              <w:t>(Log in with your AMCAS ID and password.)</w:t>
            </w:r>
          </w:p>
        </w:tc>
        <w:tc>
          <w:tcPr>
            <w:tcW w:w="810" w:type="dxa"/>
            <w:tcBorders>
              <w:top w:val="single" w:sz="4" w:space="0" w:color="auto"/>
              <w:left w:val="nil"/>
              <w:bottom w:val="single" w:sz="4" w:space="0" w:color="auto"/>
              <w:right w:val="single" w:sz="4" w:space="0" w:color="auto"/>
            </w:tcBorders>
            <w:vAlign w:val="center"/>
          </w:tcPr>
          <w:p w14:paraId="1ACAC58F" w14:textId="353AFFA6" w:rsidR="003739BB" w:rsidRPr="00872F11" w:rsidRDefault="001F7EEF"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3739BB" w:rsidRPr="00872F11" w14:paraId="253E4707" w14:textId="77777777" w:rsidTr="00AD5895">
        <w:tc>
          <w:tcPr>
            <w:tcW w:w="1260" w:type="dxa"/>
            <w:vMerge/>
            <w:tcBorders>
              <w:right w:val="nil"/>
            </w:tcBorders>
          </w:tcPr>
          <w:p w14:paraId="1377FE47" w14:textId="35FE7051" w:rsidR="003739BB" w:rsidRPr="00872F11" w:rsidRDefault="003739BB" w:rsidP="005B6D43">
            <w:pPr>
              <w:rPr>
                <w:rFonts w:ascii="Cambria" w:hAnsi="Cambria"/>
              </w:rPr>
            </w:pPr>
          </w:p>
        </w:tc>
        <w:tc>
          <w:tcPr>
            <w:tcW w:w="5045" w:type="dxa"/>
            <w:tcBorders>
              <w:top w:val="single" w:sz="4" w:space="0" w:color="auto"/>
              <w:left w:val="nil"/>
              <w:bottom w:val="single" w:sz="4" w:space="0" w:color="auto"/>
              <w:right w:val="nil"/>
            </w:tcBorders>
          </w:tcPr>
          <w:p w14:paraId="425ECB1E" w14:textId="1EEB15EB" w:rsidR="003739BB" w:rsidRPr="00872F11" w:rsidRDefault="003739BB" w:rsidP="00872F11">
            <w:pPr>
              <w:rPr>
                <w:rFonts w:ascii="Cambria" w:hAnsi="Cambria"/>
              </w:rPr>
            </w:pPr>
            <w:r w:rsidRPr="00872F11">
              <w:rPr>
                <w:rFonts w:ascii="Cambria" w:hAnsi="Cambria"/>
                <w:b/>
                <w:bCs/>
              </w:rPr>
              <w:t xml:space="preserve">Mail four 2x2 (passport-sized) headshot photos with your name and AMCAS ID written on the back. </w:t>
            </w:r>
            <w:r w:rsidRPr="00872F11">
              <w:rPr>
                <w:rFonts w:ascii="Cambria" w:hAnsi="Cambria"/>
              </w:rPr>
              <w:t>Front pose only; head and shoulders; neutral background; color or black and white. You are welcome to smile in your photos! These must be hard copies.</w:t>
            </w:r>
            <w:r w:rsidR="0015507B" w:rsidRPr="00872F11">
              <w:rPr>
                <w:rFonts w:ascii="Cambria" w:hAnsi="Cambria"/>
              </w:rPr>
              <w:t xml:space="preserve"> P</w:t>
            </w:r>
            <w:r w:rsidRPr="00872F11">
              <w:rPr>
                <w:rFonts w:ascii="Cambria" w:hAnsi="Cambria"/>
              </w:rPr>
              <w:t xml:space="preserve">hotographs will be used on various registration forms and for other paperwork including National Boards Certifications throughout your </w:t>
            </w:r>
            <w:r w:rsidR="0015507B" w:rsidRPr="00872F11">
              <w:rPr>
                <w:rFonts w:ascii="Cambria" w:hAnsi="Cambria"/>
              </w:rPr>
              <w:t>time</w:t>
            </w:r>
            <w:r w:rsidRPr="00872F11">
              <w:rPr>
                <w:rFonts w:ascii="Cambria" w:hAnsi="Cambria"/>
              </w:rPr>
              <w:t xml:space="preserve"> at Loyola.</w:t>
            </w:r>
          </w:p>
        </w:tc>
        <w:tc>
          <w:tcPr>
            <w:tcW w:w="4135" w:type="dxa"/>
            <w:tcBorders>
              <w:top w:val="single" w:sz="4" w:space="0" w:color="auto"/>
              <w:left w:val="nil"/>
              <w:bottom w:val="single" w:sz="4" w:space="0" w:color="auto"/>
              <w:right w:val="nil"/>
            </w:tcBorders>
          </w:tcPr>
          <w:p w14:paraId="128D2B6B" w14:textId="6ED31747" w:rsidR="003739BB" w:rsidRPr="00872F11" w:rsidRDefault="003739BB" w:rsidP="005B6D43">
            <w:pPr>
              <w:rPr>
                <w:rFonts w:ascii="Cambria" w:hAnsi="Cambria"/>
              </w:rPr>
            </w:pPr>
            <w:r w:rsidRPr="00872F11">
              <w:rPr>
                <w:rFonts w:ascii="Cambria" w:hAnsi="Cambria"/>
              </w:rPr>
              <w:t>Latrice Williams</w:t>
            </w:r>
          </w:p>
          <w:p w14:paraId="4CC76C6E" w14:textId="77777777" w:rsidR="003739BB" w:rsidRPr="00872F11" w:rsidRDefault="003739BB" w:rsidP="005B6D43">
            <w:pPr>
              <w:rPr>
                <w:rFonts w:ascii="Cambria" w:hAnsi="Cambria"/>
              </w:rPr>
            </w:pPr>
            <w:r w:rsidRPr="00872F11">
              <w:rPr>
                <w:rFonts w:ascii="Cambria" w:hAnsi="Cambria"/>
              </w:rPr>
              <w:t>Office of Medical School Admissions</w:t>
            </w:r>
          </w:p>
          <w:p w14:paraId="19979985" w14:textId="77777777" w:rsidR="003739BB" w:rsidRPr="00872F11" w:rsidRDefault="003739BB" w:rsidP="005B6D43">
            <w:pPr>
              <w:rPr>
                <w:rFonts w:ascii="Cambria" w:hAnsi="Cambria"/>
              </w:rPr>
            </w:pPr>
            <w:r w:rsidRPr="00872F11">
              <w:rPr>
                <w:rFonts w:ascii="Cambria" w:hAnsi="Cambria"/>
              </w:rPr>
              <w:t>Stritch School of Medicine</w:t>
            </w:r>
          </w:p>
          <w:p w14:paraId="67E949D2" w14:textId="77777777" w:rsidR="003739BB" w:rsidRPr="00872F11" w:rsidRDefault="003739BB" w:rsidP="005B6D43">
            <w:pPr>
              <w:rPr>
                <w:rFonts w:ascii="Cambria" w:hAnsi="Cambria"/>
              </w:rPr>
            </w:pPr>
            <w:r w:rsidRPr="00872F11">
              <w:rPr>
                <w:rFonts w:ascii="Cambria" w:hAnsi="Cambria"/>
              </w:rPr>
              <w:t>Bldg. 120, Room 200, Dock 8</w:t>
            </w:r>
          </w:p>
          <w:p w14:paraId="7BC1FA91" w14:textId="77777777" w:rsidR="003739BB" w:rsidRPr="00872F11" w:rsidRDefault="003739BB" w:rsidP="005B6D43">
            <w:pPr>
              <w:rPr>
                <w:rFonts w:ascii="Cambria" w:hAnsi="Cambria"/>
              </w:rPr>
            </w:pPr>
            <w:r w:rsidRPr="00872F11">
              <w:rPr>
                <w:rFonts w:ascii="Cambria" w:hAnsi="Cambria"/>
              </w:rPr>
              <w:t>2160 S. First Ave.</w:t>
            </w:r>
          </w:p>
          <w:p w14:paraId="5BB6817D" w14:textId="77777777" w:rsidR="003739BB" w:rsidRPr="00872F11" w:rsidRDefault="003739BB" w:rsidP="005B6D43">
            <w:pPr>
              <w:rPr>
                <w:rFonts w:ascii="Cambria" w:hAnsi="Cambria"/>
              </w:rPr>
            </w:pPr>
            <w:r w:rsidRPr="00872F11">
              <w:rPr>
                <w:rFonts w:ascii="Cambria" w:hAnsi="Cambria"/>
              </w:rPr>
              <w:t>Maywood, IL 60153</w:t>
            </w:r>
          </w:p>
        </w:tc>
        <w:tc>
          <w:tcPr>
            <w:tcW w:w="810" w:type="dxa"/>
            <w:tcBorders>
              <w:top w:val="single" w:sz="4" w:space="0" w:color="auto"/>
              <w:left w:val="nil"/>
              <w:bottom w:val="single" w:sz="4" w:space="0" w:color="auto"/>
              <w:right w:val="single" w:sz="4" w:space="0" w:color="auto"/>
            </w:tcBorders>
            <w:vAlign w:val="center"/>
          </w:tcPr>
          <w:p w14:paraId="03927926" w14:textId="2CD57C28" w:rsidR="003739BB" w:rsidRPr="00872F11" w:rsidRDefault="001F7EEF"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3739BB" w:rsidRPr="00872F11" w14:paraId="18A93EB5" w14:textId="77777777" w:rsidTr="00AD5895">
        <w:tc>
          <w:tcPr>
            <w:tcW w:w="1260" w:type="dxa"/>
            <w:vMerge/>
            <w:tcBorders>
              <w:right w:val="nil"/>
            </w:tcBorders>
          </w:tcPr>
          <w:p w14:paraId="4E9C4AAE" w14:textId="11F04B10" w:rsidR="003739BB" w:rsidRPr="00872F11" w:rsidRDefault="003739BB" w:rsidP="005B6D43">
            <w:pPr>
              <w:rPr>
                <w:rFonts w:ascii="Cambria" w:hAnsi="Cambria"/>
              </w:rPr>
            </w:pPr>
          </w:p>
        </w:tc>
        <w:tc>
          <w:tcPr>
            <w:tcW w:w="5045" w:type="dxa"/>
            <w:tcBorders>
              <w:top w:val="single" w:sz="4" w:space="0" w:color="auto"/>
              <w:left w:val="nil"/>
              <w:bottom w:val="single" w:sz="4" w:space="0" w:color="auto"/>
              <w:right w:val="nil"/>
            </w:tcBorders>
          </w:tcPr>
          <w:p w14:paraId="61378F10" w14:textId="592606F4" w:rsidR="003739BB" w:rsidRPr="00872F11" w:rsidRDefault="003739BB" w:rsidP="005B6D43">
            <w:pPr>
              <w:rPr>
                <w:rFonts w:ascii="Cambria" w:hAnsi="Cambria"/>
              </w:rPr>
            </w:pPr>
            <w:r w:rsidRPr="00872F11">
              <w:rPr>
                <w:rFonts w:ascii="Cambria" w:hAnsi="Cambria"/>
                <w:b/>
                <w:bCs/>
              </w:rPr>
              <w:t>Email a color photo of yourself with a neutral background to the admissions office for your student ID.</w:t>
            </w:r>
            <w:r w:rsidRPr="00872F11">
              <w:rPr>
                <w:rFonts w:ascii="Cambria" w:hAnsi="Cambria"/>
              </w:rPr>
              <w:t xml:space="preserve"> If we do not receive a picture from you, we will use the photo from your supplemental application.</w:t>
            </w:r>
          </w:p>
        </w:tc>
        <w:tc>
          <w:tcPr>
            <w:tcW w:w="4135" w:type="dxa"/>
            <w:tcBorders>
              <w:top w:val="single" w:sz="4" w:space="0" w:color="auto"/>
              <w:left w:val="nil"/>
              <w:bottom w:val="single" w:sz="4" w:space="0" w:color="auto"/>
              <w:right w:val="nil"/>
            </w:tcBorders>
          </w:tcPr>
          <w:p w14:paraId="40A8BAE5" w14:textId="77777777" w:rsidR="003739BB" w:rsidRPr="00872F11" w:rsidRDefault="003117BE" w:rsidP="005B6D43">
            <w:pPr>
              <w:rPr>
                <w:rFonts w:ascii="Cambria" w:hAnsi="Cambria"/>
              </w:rPr>
            </w:pPr>
            <w:hyperlink r:id="rId7" w:history="1">
              <w:r w:rsidR="003739BB" w:rsidRPr="00872F11">
                <w:rPr>
                  <w:rStyle w:val="Hyperlink"/>
                  <w:rFonts w:ascii="Cambria" w:hAnsi="Cambria"/>
                </w:rPr>
                <w:t>ssom-admissions@luc.edu</w:t>
              </w:r>
            </w:hyperlink>
          </w:p>
        </w:tc>
        <w:tc>
          <w:tcPr>
            <w:tcW w:w="810" w:type="dxa"/>
            <w:tcBorders>
              <w:top w:val="single" w:sz="4" w:space="0" w:color="auto"/>
              <w:left w:val="nil"/>
              <w:bottom w:val="single" w:sz="4" w:space="0" w:color="auto"/>
              <w:right w:val="single" w:sz="4" w:space="0" w:color="auto"/>
            </w:tcBorders>
            <w:vAlign w:val="center"/>
          </w:tcPr>
          <w:p w14:paraId="2416C5A6" w14:textId="0F8D14F0" w:rsidR="003739BB" w:rsidRPr="00872F11" w:rsidRDefault="001F7EEF"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3739BB" w:rsidRPr="00872F11" w14:paraId="77F2589A" w14:textId="77777777" w:rsidTr="00AD5895">
        <w:tc>
          <w:tcPr>
            <w:tcW w:w="1260" w:type="dxa"/>
            <w:vMerge/>
            <w:tcBorders>
              <w:right w:val="nil"/>
            </w:tcBorders>
          </w:tcPr>
          <w:p w14:paraId="13DDD330" w14:textId="050C3E37" w:rsidR="003739BB" w:rsidRPr="00872F11" w:rsidRDefault="003739BB" w:rsidP="005B6D43">
            <w:pPr>
              <w:rPr>
                <w:rFonts w:ascii="Cambria" w:hAnsi="Cambria"/>
              </w:rPr>
            </w:pPr>
          </w:p>
        </w:tc>
        <w:tc>
          <w:tcPr>
            <w:tcW w:w="5045" w:type="dxa"/>
            <w:tcBorders>
              <w:top w:val="single" w:sz="4" w:space="0" w:color="auto"/>
              <w:left w:val="nil"/>
              <w:bottom w:val="single" w:sz="4" w:space="0" w:color="auto"/>
              <w:right w:val="nil"/>
            </w:tcBorders>
          </w:tcPr>
          <w:p w14:paraId="772D3412" w14:textId="6F11E9AC" w:rsidR="003739BB" w:rsidRPr="00872F11" w:rsidRDefault="003739BB" w:rsidP="004D2A0E">
            <w:pPr>
              <w:rPr>
                <w:rFonts w:ascii="Cambria" w:hAnsi="Cambria"/>
              </w:rPr>
            </w:pPr>
            <w:r w:rsidRPr="00872F11">
              <w:rPr>
                <w:rFonts w:ascii="Cambria" w:hAnsi="Cambria"/>
                <w:b/>
                <w:bCs/>
              </w:rPr>
              <w:t xml:space="preserve">Register and complete </w:t>
            </w:r>
            <w:proofErr w:type="spellStart"/>
            <w:r w:rsidRPr="00872F11">
              <w:rPr>
                <w:rFonts w:ascii="Cambria" w:hAnsi="Cambria"/>
                <w:b/>
                <w:bCs/>
              </w:rPr>
              <w:t>CastleBranch</w:t>
            </w:r>
            <w:proofErr w:type="spellEnd"/>
            <w:r w:rsidRPr="00872F11">
              <w:rPr>
                <w:rFonts w:ascii="Cambria" w:hAnsi="Cambria"/>
                <w:b/>
                <w:bCs/>
              </w:rPr>
              <w:t xml:space="preserve"> forms and upload </w:t>
            </w:r>
            <w:r w:rsidRPr="00872F11">
              <w:rPr>
                <w:rFonts w:ascii="Cambria" w:hAnsi="Cambria"/>
                <w:b/>
                <w:bCs/>
                <w:u w:val="single"/>
              </w:rPr>
              <w:t xml:space="preserve">proof of immunizations/titers </w:t>
            </w:r>
            <w:r w:rsidRPr="00872F11">
              <w:rPr>
                <w:rFonts w:ascii="Cambria" w:hAnsi="Cambria"/>
                <w:b/>
                <w:bCs/>
              </w:rPr>
              <w:t>(Other requirements due at later dates).</w:t>
            </w:r>
            <w:r w:rsidR="004D2A0E">
              <w:rPr>
                <w:rFonts w:ascii="Cambria" w:hAnsi="Cambria"/>
                <w:b/>
                <w:bCs/>
              </w:rPr>
              <w:t xml:space="preserve"> </w:t>
            </w:r>
            <w:r w:rsidRPr="00872F11">
              <w:rPr>
                <w:rFonts w:ascii="Cambria" w:hAnsi="Cambria"/>
              </w:rPr>
              <w:t xml:space="preserve">For questions, contact </w:t>
            </w:r>
            <w:bookmarkStart w:id="0" w:name="_Hlk39237982"/>
            <w:r w:rsidR="00A50699" w:rsidRPr="00872F11">
              <w:fldChar w:fldCharType="begin"/>
            </w:r>
            <w:r w:rsidR="00A50699" w:rsidRPr="00872F11">
              <w:rPr>
                <w:rFonts w:ascii="Cambria" w:hAnsi="Cambria"/>
              </w:rPr>
              <w:instrText xml:space="preserve"> HYPERLINK "mailto:clinical-req@luc.edu" </w:instrText>
            </w:r>
            <w:r w:rsidR="00A50699" w:rsidRPr="00872F11">
              <w:fldChar w:fldCharType="separate"/>
            </w:r>
            <w:r w:rsidRPr="00872F11">
              <w:rPr>
                <w:rStyle w:val="Hyperlink"/>
                <w:rFonts w:ascii="Cambria" w:hAnsi="Cambria"/>
              </w:rPr>
              <w:t>clinical-req@luc.edu</w:t>
            </w:r>
            <w:r w:rsidR="00A50699" w:rsidRPr="00872F11">
              <w:rPr>
                <w:rStyle w:val="Hyperlink"/>
                <w:rFonts w:ascii="Cambria" w:hAnsi="Cambria"/>
              </w:rPr>
              <w:fldChar w:fldCharType="end"/>
            </w:r>
            <w:r w:rsidRPr="00872F11">
              <w:rPr>
                <w:rFonts w:ascii="Cambria" w:hAnsi="Cambria"/>
              </w:rPr>
              <w:t xml:space="preserve">.  </w:t>
            </w:r>
            <w:bookmarkEnd w:id="0"/>
          </w:p>
        </w:tc>
        <w:tc>
          <w:tcPr>
            <w:tcW w:w="4135" w:type="dxa"/>
            <w:tcBorders>
              <w:top w:val="single" w:sz="4" w:space="0" w:color="auto"/>
              <w:left w:val="nil"/>
              <w:bottom w:val="single" w:sz="4" w:space="0" w:color="auto"/>
              <w:right w:val="nil"/>
            </w:tcBorders>
          </w:tcPr>
          <w:p w14:paraId="5B25D677" w14:textId="241AA891" w:rsidR="00182D9E" w:rsidRDefault="0015507B" w:rsidP="005B6D43">
            <w:pPr>
              <w:rPr>
                <w:rFonts w:ascii="Cambria" w:hAnsi="Cambria"/>
              </w:rPr>
            </w:pPr>
            <w:r w:rsidRPr="00872F11">
              <w:rPr>
                <w:rFonts w:ascii="Cambria" w:hAnsi="Cambria"/>
              </w:rPr>
              <w:t xml:space="preserve">Immunization requirements: </w:t>
            </w:r>
            <w:r w:rsidR="00182D9E">
              <w:rPr>
                <w:rFonts w:ascii="Cambria" w:hAnsi="Cambria"/>
              </w:rPr>
              <w:t xml:space="preserve"> Attached</w:t>
            </w:r>
          </w:p>
          <w:p w14:paraId="0B220F89" w14:textId="4143A536" w:rsidR="003739BB" w:rsidRPr="004D2A0E" w:rsidRDefault="0015507B" w:rsidP="005B6D43">
            <w:pPr>
              <w:rPr>
                <w:rFonts w:ascii="Cambria" w:hAnsi="Cambria"/>
                <w:color w:val="0563C1" w:themeColor="hyperlink"/>
                <w:u w:val="single"/>
              </w:rPr>
            </w:pPr>
            <w:proofErr w:type="spellStart"/>
            <w:r w:rsidRPr="00872F11">
              <w:rPr>
                <w:rFonts w:ascii="Cambria" w:hAnsi="Cambria"/>
              </w:rPr>
              <w:t>CastleBranch</w:t>
            </w:r>
            <w:proofErr w:type="spellEnd"/>
            <w:r w:rsidRPr="00872F11">
              <w:rPr>
                <w:rFonts w:ascii="Cambria" w:hAnsi="Cambria"/>
              </w:rPr>
              <w:t xml:space="preserve"> log-in: </w:t>
            </w:r>
            <w:hyperlink r:id="rId8" w:history="1">
              <w:r w:rsidRPr="00872F11">
                <w:rPr>
                  <w:rStyle w:val="Hyperlink"/>
                  <w:rFonts w:ascii="Cambria" w:hAnsi="Cambria"/>
                </w:rPr>
                <w:t>https://portal.castlebranch.com/LG77</w:t>
              </w:r>
            </w:hyperlink>
          </w:p>
        </w:tc>
        <w:tc>
          <w:tcPr>
            <w:tcW w:w="810" w:type="dxa"/>
            <w:tcBorders>
              <w:top w:val="single" w:sz="4" w:space="0" w:color="auto"/>
              <w:left w:val="nil"/>
              <w:bottom w:val="single" w:sz="4" w:space="0" w:color="auto"/>
              <w:right w:val="single" w:sz="4" w:space="0" w:color="auto"/>
            </w:tcBorders>
            <w:vAlign w:val="center"/>
          </w:tcPr>
          <w:p w14:paraId="34BAA901" w14:textId="01D77C0F" w:rsidR="003739BB" w:rsidRPr="00872F11" w:rsidRDefault="001F7EEF"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3739BB" w:rsidRPr="00872F11" w14:paraId="620BB8CC" w14:textId="77777777" w:rsidTr="00AD5895">
        <w:tc>
          <w:tcPr>
            <w:tcW w:w="1260" w:type="dxa"/>
            <w:vMerge/>
            <w:tcBorders>
              <w:right w:val="nil"/>
            </w:tcBorders>
          </w:tcPr>
          <w:p w14:paraId="2FAF27A1" w14:textId="5BBB153F" w:rsidR="003739BB" w:rsidRPr="00872F11" w:rsidRDefault="003739BB" w:rsidP="005B6D43">
            <w:pPr>
              <w:rPr>
                <w:rFonts w:ascii="Cambria" w:hAnsi="Cambria"/>
              </w:rPr>
            </w:pPr>
          </w:p>
        </w:tc>
        <w:tc>
          <w:tcPr>
            <w:tcW w:w="5045" w:type="dxa"/>
            <w:tcBorders>
              <w:top w:val="single" w:sz="4" w:space="0" w:color="auto"/>
              <w:left w:val="nil"/>
              <w:bottom w:val="single" w:sz="4" w:space="0" w:color="auto"/>
              <w:right w:val="nil"/>
            </w:tcBorders>
          </w:tcPr>
          <w:p w14:paraId="273E0751" w14:textId="283C5FC5" w:rsidR="003739BB" w:rsidRPr="00872F11" w:rsidRDefault="003739BB" w:rsidP="005B6D43">
            <w:pPr>
              <w:rPr>
                <w:rFonts w:ascii="Cambria" w:hAnsi="Cambria"/>
                <w:b/>
                <w:bCs/>
              </w:rPr>
            </w:pPr>
            <w:r w:rsidRPr="00872F11">
              <w:rPr>
                <w:rFonts w:ascii="Cambria" w:hAnsi="Cambria"/>
                <w:b/>
                <w:bCs/>
              </w:rPr>
              <w:t xml:space="preserve">Complete the </w:t>
            </w:r>
            <w:proofErr w:type="spellStart"/>
            <w:r w:rsidRPr="00872F11">
              <w:rPr>
                <w:rFonts w:ascii="Cambria" w:hAnsi="Cambria"/>
                <w:b/>
                <w:bCs/>
              </w:rPr>
              <w:t>Pr</w:t>
            </w:r>
            <w:r w:rsidR="00360140">
              <w:rPr>
                <w:rFonts w:ascii="Cambria" w:hAnsi="Cambria"/>
                <w:b/>
                <w:bCs/>
              </w:rPr>
              <w:t>em</w:t>
            </w:r>
            <w:r w:rsidRPr="00872F11">
              <w:rPr>
                <w:rFonts w:ascii="Cambria" w:hAnsi="Cambria"/>
                <w:b/>
                <w:bCs/>
              </w:rPr>
              <w:t>atriculation</w:t>
            </w:r>
            <w:proofErr w:type="spellEnd"/>
            <w:r w:rsidRPr="00872F11">
              <w:rPr>
                <w:rFonts w:ascii="Cambria" w:hAnsi="Cambria"/>
                <w:b/>
                <w:bCs/>
              </w:rPr>
              <w:t xml:space="preserve"> and Orientation Form.</w:t>
            </w:r>
          </w:p>
        </w:tc>
        <w:tc>
          <w:tcPr>
            <w:tcW w:w="4135" w:type="dxa"/>
            <w:tcBorders>
              <w:top w:val="single" w:sz="4" w:space="0" w:color="auto"/>
              <w:left w:val="nil"/>
              <w:bottom w:val="single" w:sz="4" w:space="0" w:color="auto"/>
              <w:right w:val="nil"/>
            </w:tcBorders>
          </w:tcPr>
          <w:p w14:paraId="7A24C691" w14:textId="34D8B592" w:rsidR="003739BB" w:rsidRPr="00872F11" w:rsidRDefault="003117BE" w:rsidP="005B6D43">
            <w:pPr>
              <w:rPr>
                <w:rFonts w:ascii="Cambria" w:hAnsi="Cambria"/>
              </w:rPr>
            </w:pPr>
            <w:hyperlink r:id="rId9" w:history="1">
              <w:r w:rsidR="003739BB" w:rsidRPr="00872F11">
                <w:rPr>
                  <w:rStyle w:val="Hyperlink"/>
                  <w:rFonts w:ascii="Cambria" w:hAnsi="Cambria"/>
                </w:rPr>
                <w:t>https://stritch.wufoo.com/forms/zx4rdgj07lyksj/</w:t>
              </w:r>
            </w:hyperlink>
            <w:r w:rsidR="003739BB" w:rsidRPr="00872F11">
              <w:rPr>
                <w:rFonts w:ascii="Cambria" w:hAnsi="Cambria"/>
              </w:rPr>
              <w:t xml:space="preserve"> </w:t>
            </w:r>
          </w:p>
        </w:tc>
        <w:tc>
          <w:tcPr>
            <w:tcW w:w="810" w:type="dxa"/>
            <w:tcBorders>
              <w:top w:val="single" w:sz="4" w:space="0" w:color="auto"/>
              <w:left w:val="nil"/>
              <w:bottom w:val="single" w:sz="4" w:space="0" w:color="auto"/>
              <w:right w:val="single" w:sz="4" w:space="0" w:color="auto"/>
            </w:tcBorders>
            <w:vAlign w:val="center"/>
          </w:tcPr>
          <w:p w14:paraId="6FE29219" w14:textId="19FFC05E" w:rsidR="003739BB" w:rsidRPr="00872F11" w:rsidRDefault="003739BB" w:rsidP="00BD2BE8">
            <w:pPr>
              <w:jc w:val="center"/>
              <w:rPr>
                <w:rFonts w:ascii="Century Gothic" w:hAnsi="Century Gothic"/>
                <w:sz w:val="48"/>
                <w:szCs w:val="48"/>
              </w:rPr>
            </w:pPr>
            <w:r w:rsidRPr="00872F11">
              <w:rPr>
                <w:rFonts w:ascii="Century Gothic" w:hAnsi="Century Gothic" w:cstheme="minorHAnsi"/>
                <w:b/>
                <w:sz w:val="48"/>
                <w:szCs w:val="48"/>
              </w:rPr>
              <w:t>□</w:t>
            </w:r>
          </w:p>
        </w:tc>
      </w:tr>
      <w:tr w:rsidR="003739BB" w:rsidRPr="00872F11" w14:paraId="4E011552" w14:textId="77777777" w:rsidTr="00AD5895">
        <w:tc>
          <w:tcPr>
            <w:tcW w:w="1260" w:type="dxa"/>
            <w:vMerge/>
            <w:tcBorders>
              <w:right w:val="nil"/>
            </w:tcBorders>
          </w:tcPr>
          <w:p w14:paraId="4D8D5DD8" w14:textId="738A3208" w:rsidR="003739BB" w:rsidRPr="00872F11" w:rsidRDefault="003739BB" w:rsidP="005B6D43">
            <w:pPr>
              <w:rPr>
                <w:rFonts w:ascii="Cambria" w:hAnsi="Cambria"/>
              </w:rPr>
            </w:pPr>
          </w:p>
        </w:tc>
        <w:tc>
          <w:tcPr>
            <w:tcW w:w="5045" w:type="dxa"/>
            <w:tcBorders>
              <w:top w:val="single" w:sz="4" w:space="0" w:color="auto"/>
              <w:left w:val="nil"/>
              <w:bottom w:val="single" w:sz="4" w:space="0" w:color="auto"/>
              <w:right w:val="nil"/>
            </w:tcBorders>
          </w:tcPr>
          <w:p w14:paraId="76BD63B7" w14:textId="0A57E8A1" w:rsidR="003739BB" w:rsidRPr="00872F11" w:rsidRDefault="003739BB" w:rsidP="005B6D43">
            <w:pPr>
              <w:rPr>
                <w:rFonts w:ascii="Cambria" w:hAnsi="Cambria"/>
              </w:rPr>
            </w:pPr>
            <w:r w:rsidRPr="00872F11">
              <w:rPr>
                <w:rFonts w:ascii="Cambria" w:hAnsi="Cambria"/>
                <w:b/>
                <w:bCs/>
              </w:rPr>
              <w:t>Register as a patient in EPIC.</w:t>
            </w:r>
            <w:r w:rsidRPr="00872F11">
              <w:rPr>
                <w:rFonts w:ascii="Cambria" w:hAnsi="Cambria"/>
              </w:rPr>
              <w:t xml:space="preserve"> Let them know you are an incoming student and DO NOT need to schedule an appointment but want to be registered as a patient.</w:t>
            </w:r>
          </w:p>
        </w:tc>
        <w:tc>
          <w:tcPr>
            <w:tcW w:w="4135" w:type="dxa"/>
            <w:tcBorders>
              <w:top w:val="single" w:sz="4" w:space="0" w:color="auto"/>
              <w:left w:val="nil"/>
              <w:bottom w:val="single" w:sz="4" w:space="0" w:color="auto"/>
              <w:right w:val="nil"/>
            </w:tcBorders>
          </w:tcPr>
          <w:p w14:paraId="6185AF75" w14:textId="081F1510" w:rsidR="003739BB" w:rsidRPr="00872F11" w:rsidRDefault="003739BB" w:rsidP="005B6D43">
            <w:pPr>
              <w:rPr>
                <w:rFonts w:ascii="Cambria" w:hAnsi="Cambria"/>
              </w:rPr>
            </w:pPr>
            <w:r w:rsidRPr="00872F11">
              <w:rPr>
                <w:rFonts w:ascii="Cambria" w:hAnsi="Cambria"/>
              </w:rPr>
              <w:t>1-888-LUHS-888</w:t>
            </w:r>
          </w:p>
        </w:tc>
        <w:tc>
          <w:tcPr>
            <w:tcW w:w="810" w:type="dxa"/>
            <w:tcBorders>
              <w:top w:val="single" w:sz="4" w:space="0" w:color="auto"/>
              <w:left w:val="nil"/>
              <w:bottom w:val="single" w:sz="4" w:space="0" w:color="auto"/>
              <w:right w:val="single" w:sz="4" w:space="0" w:color="auto"/>
            </w:tcBorders>
            <w:vAlign w:val="center"/>
          </w:tcPr>
          <w:p w14:paraId="60A8FD0F" w14:textId="33F33F86" w:rsidR="003739BB" w:rsidRPr="00872F11" w:rsidRDefault="001F7EEF"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3739BB" w:rsidRPr="00872F11" w14:paraId="484A371F" w14:textId="77777777" w:rsidTr="00AD5895">
        <w:trPr>
          <w:trHeight w:val="2150"/>
        </w:trPr>
        <w:tc>
          <w:tcPr>
            <w:tcW w:w="1260" w:type="dxa"/>
            <w:vMerge/>
            <w:tcBorders>
              <w:bottom w:val="single" w:sz="4" w:space="0" w:color="auto"/>
              <w:right w:val="nil"/>
            </w:tcBorders>
          </w:tcPr>
          <w:p w14:paraId="54AE0EAE" w14:textId="53218529" w:rsidR="003739BB" w:rsidRPr="00872F11" w:rsidRDefault="003739BB" w:rsidP="005B6D43">
            <w:pPr>
              <w:rPr>
                <w:rFonts w:ascii="Cambria" w:hAnsi="Cambria"/>
              </w:rPr>
            </w:pPr>
          </w:p>
        </w:tc>
        <w:tc>
          <w:tcPr>
            <w:tcW w:w="5045" w:type="dxa"/>
            <w:tcBorders>
              <w:top w:val="single" w:sz="4" w:space="0" w:color="auto"/>
              <w:left w:val="nil"/>
              <w:bottom w:val="single" w:sz="4" w:space="0" w:color="auto"/>
              <w:right w:val="nil"/>
            </w:tcBorders>
          </w:tcPr>
          <w:p w14:paraId="1A9BC1B5" w14:textId="4CD9BBF9" w:rsidR="003739BB" w:rsidRPr="00872F11" w:rsidRDefault="003739BB" w:rsidP="00B335ED">
            <w:pPr>
              <w:rPr>
                <w:rFonts w:ascii="Cambria" w:hAnsi="Cambria"/>
              </w:rPr>
            </w:pPr>
            <w:r w:rsidRPr="00872F11">
              <w:rPr>
                <w:rFonts w:ascii="Cambria" w:hAnsi="Cambria"/>
                <w:b/>
                <w:bCs/>
              </w:rPr>
              <w:t xml:space="preserve">Send official transcripts from any institution where you </w:t>
            </w:r>
            <w:r w:rsidRPr="00872F11">
              <w:rPr>
                <w:rFonts w:ascii="Cambria" w:hAnsi="Cambria"/>
                <w:b/>
                <w:bCs/>
                <w:u w:val="single"/>
              </w:rPr>
              <w:t>earned a degree</w:t>
            </w:r>
            <w:r w:rsidRPr="00872F11">
              <w:rPr>
                <w:rFonts w:ascii="Cambria" w:hAnsi="Cambria"/>
                <w:b/>
                <w:bCs/>
              </w:rPr>
              <w:t xml:space="preserve"> and/or </w:t>
            </w:r>
            <w:r w:rsidRPr="00872F11">
              <w:rPr>
                <w:rFonts w:ascii="Cambria" w:hAnsi="Cambria"/>
                <w:b/>
                <w:bCs/>
                <w:u w:val="single"/>
              </w:rPr>
              <w:t>completed any prerequisite classes</w:t>
            </w:r>
            <w:r w:rsidRPr="00872F11">
              <w:rPr>
                <w:rFonts w:ascii="Cambria" w:hAnsi="Cambria"/>
                <w:b/>
                <w:bCs/>
              </w:rPr>
              <w:t>.</w:t>
            </w:r>
            <w:r w:rsidR="00B335ED">
              <w:rPr>
                <w:rFonts w:ascii="Cambria" w:hAnsi="Cambria"/>
                <w:b/>
                <w:bCs/>
              </w:rPr>
              <w:t xml:space="preserve"> </w:t>
            </w:r>
            <w:r w:rsidRPr="00872F11">
              <w:rPr>
                <w:rFonts w:ascii="Cambria" w:hAnsi="Cambria"/>
              </w:rPr>
              <w:t>We do not need transcripts from any other schools that don’t meet these criteria. Any official transcripts you requested during the application process are with AMCAS, so we will need a copy for your student record</w:t>
            </w:r>
            <w:r w:rsidR="00B335ED">
              <w:rPr>
                <w:rFonts w:ascii="Cambria" w:hAnsi="Cambria"/>
              </w:rPr>
              <w:t xml:space="preserve"> at Stritch.</w:t>
            </w:r>
            <w:r w:rsidR="00A305BF">
              <w:rPr>
                <w:rFonts w:ascii="Cambria" w:hAnsi="Cambria"/>
              </w:rPr>
              <w:t xml:space="preserve"> *</w:t>
            </w:r>
          </w:p>
        </w:tc>
        <w:tc>
          <w:tcPr>
            <w:tcW w:w="4135" w:type="dxa"/>
            <w:tcBorders>
              <w:top w:val="single" w:sz="4" w:space="0" w:color="auto"/>
              <w:left w:val="nil"/>
              <w:bottom w:val="single" w:sz="4" w:space="0" w:color="auto"/>
              <w:right w:val="nil"/>
            </w:tcBorders>
          </w:tcPr>
          <w:p w14:paraId="46B1AA8C" w14:textId="4437F9C7" w:rsidR="003739BB" w:rsidRPr="00872F11" w:rsidRDefault="003739BB" w:rsidP="005B6D43">
            <w:pPr>
              <w:rPr>
                <w:rFonts w:ascii="Cambria" w:hAnsi="Cambria"/>
              </w:rPr>
            </w:pPr>
            <w:r w:rsidRPr="00872F11">
              <w:rPr>
                <w:rFonts w:ascii="Cambria" w:hAnsi="Cambria"/>
              </w:rPr>
              <w:t>Latrice Williams</w:t>
            </w:r>
          </w:p>
          <w:p w14:paraId="28E8A2D7" w14:textId="77777777" w:rsidR="003739BB" w:rsidRPr="00872F11" w:rsidRDefault="003739BB" w:rsidP="005B6D43">
            <w:pPr>
              <w:rPr>
                <w:rFonts w:ascii="Cambria" w:hAnsi="Cambria"/>
              </w:rPr>
            </w:pPr>
            <w:r w:rsidRPr="00872F11">
              <w:rPr>
                <w:rFonts w:ascii="Cambria" w:hAnsi="Cambria"/>
              </w:rPr>
              <w:t>Office of Medical School Admissions</w:t>
            </w:r>
          </w:p>
          <w:p w14:paraId="7FBBCDBF" w14:textId="77777777" w:rsidR="003739BB" w:rsidRPr="00872F11" w:rsidRDefault="003739BB" w:rsidP="005B6D43">
            <w:pPr>
              <w:rPr>
                <w:rFonts w:ascii="Cambria" w:hAnsi="Cambria"/>
              </w:rPr>
            </w:pPr>
            <w:r w:rsidRPr="00872F11">
              <w:rPr>
                <w:rFonts w:ascii="Cambria" w:hAnsi="Cambria"/>
              </w:rPr>
              <w:t>Stritch School of Medicine</w:t>
            </w:r>
          </w:p>
          <w:p w14:paraId="62D108B4" w14:textId="77777777" w:rsidR="003739BB" w:rsidRPr="00872F11" w:rsidRDefault="003739BB" w:rsidP="005B6D43">
            <w:pPr>
              <w:rPr>
                <w:rFonts w:ascii="Cambria" w:hAnsi="Cambria"/>
              </w:rPr>
            </w:pPr>
            <w:r w:rsidRPr="00872F11">
              <w:rPr>
                <w:rFonts w:ascii="Cambria" w:hAnsi="Cambria"/>
              </w:rPr>
              <w:t>Bldg. 120, Room 200, Dock 8</w:t>
            </w:r>
          </w:p>
          <w:p w14:paraId="0847C606" w14:textId="77777777" w:rsidR="003739BB" w:rsidRPr="00872F11" w:rsidRDefault="003739BB" w:rsidP="005B6D43">
            <w:pPr>
              <w:rPr>
                <w:rFonts w:ascii="Cambria" w:hAnsi="Cambria"/>
              </w:rPr>
            </w:pPr>
            <w:r w:rsidRPr="00872F11">
              <w:rPr>
                <w:rFonts w:ascii="Cambria" w:hAnsi="Cambria"/>
              </w:rPr>
              <w:t>2160 S. First Ave.</w:t>
            </w:r>
          </w:p>
          <w:p w14:paraId="4484857C" w14:textId="77777777" w:rsidR="003739BB" w:rsidRPr="00872F11" w:rsidRDefault="003739BB" w:rsidP="005B6D43">
            <w:pPr>
              <w:rPr>
                <w:rFonts w:ascii="Cambria" w:hAnsi="Cambria"/>
              </w:rPr>
            </w:pPr>
            <w:r w:rsidRPr="00872F11">
              <w:rPr>
                <w:rFonts w:ascii="Cambria" w:hAnsi="Cambria"/>
              </w:rPr>
              <w:t>Maywood, IL 60153</w:t>
            </w:r>
          </w:p>
          <w:p w14:paraId="2B01AD75" w14:textId="77777777" w:rsidR="003739BB" w:rsidRPr="00F37C38" w:rsidRDefault="003739BB" w:rsidP="005B6D43">
            <w:pPr>
              <w:rPr>
                <w:rFonts w:ascii="Cambria" w:hAnsi="Cambria"/>
                <w:bCs/>
              </w:rPr>
            </w:pPr>
            <w:r w:rsidRPr="00F37C38">
              <w:rPr>
                <w:rFonts w:ascii="Cambria" w:hAnsi="Cambria"/>
                <w:bCs/>
              </w:rPr>
              <w:t>OR</w:t>
            </w:r>
          </w:p>
          <w:p w14:paraId="06920C01" w14:textId="32D7ECF5" w:rsidR="003739BB" w:rsidRPr="00872F11" w:rsidRDefault="003117BE" w:rsidP="00051EDD">
            <w:pPr>
              <w:rPr>
                <w:rFonts w:ascii="Cambria" w:hAnsi="Cambria"/>
              </w:rPr>
            </w:pPr>
            <w:hyperlink r:id="rId10" w:history="1">
              <w:r w:rsidR="003739BB" w:rsidRPr="00872F11">
                <w:rPr>
                  <w:rStyle w:val="Hyperlink"/>
                  <w:rFonts w:ascii="Cambria" w:hAnsi="Cambria"/>
                </w:rPr>
                <w:t>ssom-admissions@luc.edu</w:t>
              </w:r>
            </w:hyperlink>
            <w:r w:rsidR="003739BB" w:rsidRPr="00872F11">
              <w:rPr>
                <w:rFonts w:ascii="Cambria" w:hAnsi="Cambria"/>
              </w:rPr>
              <w:t xml:space="preserve">  </w:t>
            </w:r>
          </w:p>
        </w:tc>
        <w:tc>
          <w:tcPr>
            <w:tcW w:w="810" w:type="dxa"/>
            <w:tcBorders>
              <w:top w:val="single" w:sz="4" w:space="0" w:color="auto"/>
              <w:left w:val="nil"/>
              <w:right w:val="single" w:sz="4" w:space="0" w:color="auto"/>
            </w:tcBorders>
            <w:vAlign w:val="center"/>
          </w:tcPr>
          <w:p w14:paraId="2BE3413B" w14:textId="3835C0A6" w:rsidR="003739BB" w:rsidRPr="00872F11" w:rsidRDefault="001F7EEF"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AD5895" w:rsidRPr="00872F11" w14:paraId="2C48B26A" w14:textId="77777777" w:rsidTr="00AD5895">
        <w:tc>
          <w:tcPr>
            <w:tcW w:w="1260" w:type="dxa"/>
            <w:vMerge w:val="restart"/>
            <w:tcBorders>
              <w:right w:val="nil"/>
            </w:tcBorders>
            <w:textDirection w:val="btLr"/>
            <w:vAlign w:val="center"/>
          </w:tcPr>
          <w:p w14:paraId="72E05DE0" w14:textId="352D776D" w:rsidR="00AD5895" w:rsidRPr="00872F11" w:rsidRDefault="00AD5895" w:rsidP="00051EDD">
            <w:pPr>
              <w:ind w:left="113" w:right="113"/>
              <w:jc w:val="center"/>
              <w:rPr>
                <w:rFonts w:ascii="Cambria" w:hAnsi="Cambria"/>
                <w:b/>
                <w:bCs/>
              </w:rPr>
            </w:pPr>
            <w:r w:rsidRPr="00872F11">
              <w:rPr>
                <w:rFonts w:ascii="Cambria" w:hAnsi="Cambria"/>
                <w:b/>
                <w:bCs/>
              </w:rPr>
              <w:t>July 15, 2020</w:t>
            </w:r>
          </w:p>
        </w:tc>
        <w:tc>
          <w:tcPr>
            <w:tcW w:w="5045" w:type="dxa"/>
            <w:tcBorders>
              <w:top w:val="single" w:sz="4" w:space="0" w:color="auto"/>
              <w:left w:val="nil"/>
              <w:bottom w:val="single" w:sz="4" w:space="0" w:color="auto"/>
              <w:right w:val="nil"/>
            </w:tcBorders>
          </w:tcPr>
          <w:p w14:paraId="7CFF9D5A" w14:textId="5DD21B95" w:rsidR="00AD5895" w:rsidRPr="00872F11" w:rsidRDefault="00AD5895" w:rsidP="005B6D43">
            <w:pPr>
              <w:rPr>
                <w:rFonts w:ascii="Cambria" w:hAnsi="Cambria"/>
                <w:b/>
                <w:bCs/>
              </w:rPr>
            </w:pPr>
            <w:r w:rsidRPr="00872F11">
              <w:rPr>
                <w:rFonts w:ascii="Cambria" w:hAnsi="Cambria"/>
                <w:b/>
                <w:bCs/>
              </w:rPr>
              <w:t>Fill out questionnaire for our Academic Center for Excellence.</w:t>
            </w:r>
          </w:p>
        </w:tc>
        <w:tc>
          <w:tcPr>
            <w:tcW w:w="4135" w:type="dxa"/>
            <w:tcBorders>
              <w:top w:val="single" w:sz="4" w:space="0" w:color="auto"/>
              <w:left w:val="nil"/>
              <w:bottom w:val="single" w:sz="4" w:space="0" w:color="auto"/>
              <w:right w:val="nil"/>
            </w:tcBorders>
          </w:tcPr>
          <w:p w14:paraId="5F05AEFE" w14:textId="05659B6C" w:rsidR="00AD5895" w:rsidRPr="00872F11" w:rsidRDefault="003117BE" w:rsidP="005B6D43">
            <w:pPr>
              <w:rPr>
                <w:rFonts w:ascii="Cambria" w:hAnsi="Cambria"/>
                <w:color w:val="1F497D"/>
              </w:rPr>
            </w:pPr>
            <w:hyperlink r:id="rId11" w:history="1">
              <w:r w:rsidR="00AD5895" w:rsidRPr="00872F11">
                <w:rPr>
                  <w:rStyle w:val="Hyperlink"/>
                  <w:rFonts w:ascii="Cambria" w:hAnsi="Cambria"/>
                </w:rPr>
                <w:t>https://www.surveymonkey.com/r/MSLQ2020</w:t>
              </w:r>
            </w:hyperlink>
            <w:r w:rsidR="00AD5895" w:rsidRPr="00872F11">
              <w:rPr>
                <w:rFonts w:ascii="Cambria" w:hAnsi="Cambria"/>
              </w:rPr>
              <w:t xml:space="preserve"> </w:t>
            </w:r>
          </w:p>
        </w:tc>
        <w:tc>
          <w:tcPr>
            <w:tcW w:w="810" w:type="dxa"/>
            <w:tcBorders>
              <w:top w:val="single" w:sz="4" w:space="0" w:color="auto"/>
              <w:left w:val="nil"/>
              <w:bottom w:val="single" w:sz="4" w:space="0" w:color="auto"/>
            </w:tcBorders>
            <w:vAlign w:val="center"/>
          </w:tcPr>
          <w:p w14:paraId="78172DE5" w14:textId="1E689C61" w:rsidR="00AD5895" w:rsidRPr="00872F11" w:rsidRDefault="00AD5895"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AD5895" w:rsidRPr="00872F11" w14:paraId="163FBD10" w14:textId="77777777" w:rsidTr="00AD5895">
        <w:tc>
          <w:tcPr>
            <w:tcW w:w="1260" w:type="dxa"/>
            <w:vMerge/>
            <w:tcBorders>
              <w:right w:val="nil"/>
            </w:tcBorders>
            <w:textDirection w:val="btLr"/>
            <w:vAlign w:val="center"/>
          </w:tcPr>
          <w:p w14:paraId="431596C0" w14:textId="77777777" w:rsidR="00AD5895" w:rsidRPr="00872F11" w:rsidRDefault="00AD5895" w:rsidP="00AD5895">
            <w:pPr>
              <w:ind w:left="113" w:right="113"/>
              <w:jc w:val="center"/>
              <w:rPr>
                <w:rFonts w:ascii="Cambria" w:hAnsi="Cambria"/>
                <w:b/>
                <w:bCs/>
              </w:rPr>
            </w:pPr>
          </w:p>
        </w:tc>
        <w:tc>
          <w:tcPr>
            <w:tcW w:w="5045" w:type="dxa"/>
            <w:tcBorders>
              <w:top w:val="single" w:sz="4" w:space="0" w:color="auto"/>
              <w:left w:val="nil"/>
              <w:bottom w:val="single" w:sz="4" w:space="0" w:color="auto"/>
              <w:right w:val="nil"/>
            </w:tcBorders>
          </w:tcPr>
          <w:p w14:paraId="2E452B74" w14:textId="4734D689" w:rsidR="00AD5895" w:rsidRPr="00872F11" w:rsidRDefault="00AD5895" w:rsidP="00B335ED">
            <w:pPr>
              <w:rPr>
                <w:rFonts w:ascii="Cambria" w:hAnsi="Cambria"/>
                <w:b/>
                <w:bCs/>
              </w:rPr>
            </w:pPr>
            <w:r w:rsidRPr="00872F11">
              <w:rPr>
                <w:rFonts w:ascii="Cambria" w:hAnsi="Cambria"/>
                <w:b/>
                <w:bCs/>
              </w:rPr>
              <w:t xml:space="preserve">Complete the </w:t>
            </w:r>
            <w:proofErr w:type="spellStart"/>
            <w:r w:rsidRPr="00872F11">
              <w:rPr>
                <w:rFonts w:ascii="Cambria" w:hAnsi="Cambria"/>
                <w:b/>
                <w:bCs/>
              </w:rPr>
              <w:t>Pre</w:t>
            </w:r>
            <w:r>
              <w:rPr>
                <w:rFonts w:ascii="Cambria" w:hAnsi="Cambria"/>
                <w:b/>
                <w:bCs/>
              </w:rPr>
              <w:t>m</w:t>
            </w:r>
            <w:r w:rsidRPr="00872F11">
              <w:rPr>
                <w:rFonts w:ascii="Cambria" w:hAnsi="Cambria"/>
                <w:b/>
                <w:bCs/>
              </w:rPr>
              <w:t>atriculation</w:t>
            </w:r>
            <w:proofErr w:type="spellEnd"/>
            <w:r w:rsidRPr="00872F11">
              <w:rPr>
                <w:rFonts w:ascii="Cambria" w:hAnsi="Cambria"/>
                <w:b/>
                <w:bCs/>
              </w:rPr>
              <w:t xml:space="preserve"> Registration Form</w:t>
            </w:r>
            <w:r w:rsidR="00B335ED">
              <w:rPr>
                <w:rFonts w:ascii="Cambria" w:hAnsi="Cambria"/>
                <w:b/>
                <w:bCs/>
              </w:rPr>
              <w:t>.</w:t>
            </w:r>
            <w:r w:rsidRPr="00872F11">
              <w:rPr>
                <w:rFonts w:ascii="Cambria" w:hAnsi="Cambria"/>
                <w:b/>
                <w:bCs/>
              </w:rPr>
              <w:t xml:space="preserve"> </w:t>
            </w:r>
            <w:r w:rsidRPr="00872F11">
              <w:rPr>
                <w:rFonts w:ascii="Cambria" w:hAnsi="Cambria"/>
              </w:rPr>
              <w:t xml:space="preserve">Please complete this form with all information you have currently.  You will be able to update any information you don’t have, such as local address, during registration on the first day of orientation.  </w:t>
            </w:r>
          </w:p>
        </w:tc>
        <w:tc>
          <w:tcPr>
            <w:tcW w:w="4135" w:type="dxa"/>
            <w:tcBorders>
              <w:top w:val="single" w:sz="4" w:space="0" w:color="auto"/>
              <w:left w:val="nil"/>
              <w:bottom w:val="single" w:sz="4" w:space="0" w:color="auto"/>
              <w:right w:val="nil"/>
            </w:tcBorders>
          </w:tcPr>
          <w:p w14:paraId="7C8284AC" w14:textId="521009A7" w:rsidR="00AD5895" w:rsidRDefault="003117BE" w:rsidP="00AD5895">
            <w:pPr>
              <w:rPr>
                <w:rStyle w:val="Hyperlink"/>
                <w:rFonts w:ascii="Cambria" w:hAnsi="Cambria"/>
              </w:rPr>
            </w:pPr>
            <w:hyperlink r:id="rId12" w:history="1">
              <w:r w:rsidR="00F37C38" w:rsidRPr="00EE3166">
                <w:rPr>
                  <w:rStyle w:val="Hyperlink"/>
                  <w:rFonts w:ascii="Cambria" w:hAnsi="Cambria"/>
                </w:rPr>
                <w:t>https://vault.lumc.edu/admis_applicants/default.cfm</w:t>
              </w:r>
            </w:hyperlink>
            <w:r w:rsidR="00F37C38">
              <w:rPr>
                <w:rFonts w:ascii="Cambria" w:hAnsi="Cambria"/>
              </w:rPr>
              <w:t xml:space="preserve"> (Available June 1, 2020)</w:t>
            </w:r>
          </w:p>
          <w:p w14:paraId="2EA0C39A" w14:textId="7CC331AD" w:rsidR="00F37C38" w:rsidRPr="00872F11" w:rsidRDefault="00A50699" w:rsidP="00AD5895">
            <w:pPr>
              <w:rPr>
                <w:rFonts w:ascii="Cambria" w:hAnsi="Cambria"/>
              </w:rPr>
            </w:pPr>
            <w:r>
              <w:rPr>
                <w:rFonts w:ascii="Cambria" w:hAnsi="Cambria"/>
              </w:rPr>
              <w:t>(Log in with your AMCAS ID and password.)</w:t>
            </w:r>
          </w:p>
        </w:tc>
        <w:tc>
          <w:tcPr>
            <w:tcW w:w="810" w:type="dxa"/>
            <w:tcBorders>
              <w:top w:val="single" w:sz="4" w:space="0" w:color="auto"/>
              <w:left w:val="nil"/>
            </w:tcBorders>
            <w:vAlign w:val="center"/>
          </w:tcPr>
          <w:p w14:paraId="687CC934" w14:textId="5A749B4B" w:rsidR="00AD5895" w:rsidRPr="00872F11" w:rsidRDefault="00AD5895" w:rsidP="00AD5895">
            <w:pPr>
              <w:jc w:val="center"/>
              <w:rPr>
                <w:rFonts w:ascii="Century Gothic" w:hAnsi="Century Gothic" w:cstheme="minorHAnsi"/>
                <w:b/>
                <w:sz w:val="48"/>
                <w:szCs w:val="48"/>
              </w:rPr>
            </w:pPr>
            <w:r w:rsidRPr="00872F11">
              <w:rPr>
                <w:rFonts w:ascii="Century Gothic" w:hAnsi="Century Gothic" w:cstheme="minorHAnsi"/>
                <w:b/>
                <w:sz w:val="48"/>
                <w:szCs w:val="48"/>
              </w:rPr>
              <w:t>□</w:t>
            </w:r>
          </w:p>
        </w:tc>
      </w:tr>
      <w:tr w:rsidR="00AD5895" w:rsidRPr="00872F11" w14:paraId="032E9CC0" w14:textId="77777777" w:rsidTr="003117BE">
        <w:trPr>
          <w:trHeight w:val="1079"/>
        </w:trPr>
        <w:tc>
          <w:tcPr>
            <w:tcW w:w="1260" w:type="dxa"/>
            <w:vMerge/>
            <w:tcBorders>
              <w:right w:val="nil"/>
            </w:tcBorders>
          </w:tcPr>
          <w:p w14:paraId="1C7D0780" w14:textId="2320926C" w:rsidR="00AD5895" w:rsidRPr="00872F11" w:rsidRDefault="00AD5895" w:rsidP="005B6D43">
            <w:pPr>
              <w:rPr>
                <w:rFonts w:ascii="Cambria" w:hAnsi="Cambria"/>
              </w:rPr>
            </w:pPr>
          </w:p>
        </w:tc>
        <w:tc>
          <w:tcPr>
            <w:tcW w:w="5045" w:type="dxa"/>
            <w:tcBorders>
              <w:left w:val="nil"/>
              <w:bottom w:val="single" w:sz="4" w:space="0" w:color="auto"/>
              <w:right w:val="nil"/>
            </w:tcBorders>
          </w:tcPr>
          <w:p w14:paraId="727DE937" w14:textId="0B5955B9" w:rsidR="00AD5895" w:rsidRPr="00872F11" w:rsidRDefault="00AD5895" w:rsidP="00872F11">
            <w:pPr>
              <w:rPr>
                <w:rFonts w:ascii="Cambria" w:hAnsi="Cambria"/>
              </w:rPr>
            </w:pPr>
            <w:r w:rsidRPr="00872F11">
              <w:rPr>
                <w:rFonts w:ascii="Cambria" w:hAnsi="Cambria"/>
                <w:b/>
                <w:bCs/>
              </w:rPr>
              <w:t xml:space="preserve">If possible, get fingerprinted at a nearby VA hospital facility between July 1-15.  </w:t>
            </w:r>
            <w:r w:rsidRPr="00872F11">
              <w:rPr>
                <w:rFonts w:ascii="Cambria" w:hAnsi="Cambria"/>
              </w:rPr>
              <w:t>You will need your Social Security card with you when you get fingerprinted.</w:t>
            </w:r>
            <w:r w:rsidR="00A305BF">
              <w:rPr>
                <w:rFonts w:ascii="Cambria" w:hAnsi="Cambria"/>
              </w:rPr>
              <w:t xml:space="preserve"> </w:t>
            </w:r>
            <w:r>
              <w:rPr>
                <w:rFonts w:ascii="Cambria" w:hAnsi="Cambria"/>
              </w:rPr>
              <w:t>*</w:t>
            </w:r>
            <w:r w:rsidR="00A305BF">
              <w:rPr>
                <w:rFonts w:ascii="Cambria" w:hAnsi="Cambria"/>
              </w:rPr>
              <w:t>*</w:t>
            </w:r>
          </w:p>
        </w:tc>
        <w:tc>
          <w:tcPr>
            <w:tcW w:w="4135" w:type="dxa"/>
            <w:tcBorders>
              <w:left w:val="nil"/>
              <w:bottom w:val="single" w:sz="4" w:space="0" w:color="auto"/>
              <w:right w:val="nil"/>
            </w:tcBorders>
          </w:tcPr>
          <w:p w14:paraId="472E72DC" w14:textId="6C01B9FD" w:rsidR="00AD5895" w:rsidRPr="00872F11" w:rsidRDefault="00AD5895" w:rsidP="005B6D43">
            <w:pPr>
              <w:rPr>
                <w:rStyle w:val="Hyperlink"/>
                <w:rFonts w:ascii="Cambria" w:hAnsi="Cambria"/>
              </w:rPr>
            </w:pPr>
            <w:r w:rsidRPr="00872F11">
              <w:rPr>
                <w:rFonts w:ascii="Cambria" w:hAnsi="Cambria"/>
              </w:rPr>
              <w:t>For locations of VA facilities</w:t>
            </w:r>
            <w:r w:rsidR="00F37C38">
              <w:rPr>
                <w:rFonts w:ascii="Cambria" w:hAnsi="Cambria"/>
              </w:rPr>
              <w:t xml:space="preserve">: </w:t>
            </w:r>
            <w:hyperlink r:id="rId13" w:history="1">
              <w:r w:rsidRPr="00872F11">
                <w:rPr>
                  <w:rStyle w:val="Hyperlink"/>
                  <w:rFonts w:ascii="Cambria" w:hAnsi="Cambria"/>
                </w:rPr>
                <w:t>https://www.va.gov/directory/guide/division.asp?dnum=1</w:t>
              </w:r>
            </w:hyperlink>
            <w:r w:rsidRPr="00872F11">
              <w:rPr>
                <w:rFonts w:ascii="Cambria" w:hAnsi="Cambria"/>
              </w:rPr>
              <w:t xml:space="preserve"> </w:t>
            </w:r>
          </w:p>
        </w:tc>
        <w:tc>
          <w:tcPr>
            <w:tcW w:w="810" w:type="dxa"/>
            <w:tcBorders>
              <w:left w:val="nil"/>
              <w:bottom w:val="single" w:sz="4" w:space="0" w:color="auto"/>
            </w:tcBorders>
            <w:vAlign w:val="center"/>
          </w:tcPr>
          <w:p w14:paraId="5BF939E3" w14:textId="01A1EADC" w:rsidR="00AD5895" w:rsidRPr="00872F11" w:rsidRDefault="00AD5895" w:rsidP="00BD2BE8">
            <w:pPr>
              <w:jc w:val="center"/>
              <w:rPr>
                <w:rFonts w:ascii="Century Gothic" w:hAnsi="Century Gothic"/>
                <w:sz w:val="56"/>
                <w:szCs w:val="56"/>
              </w:rPr>
            </w:pPr>
            <w:r w:rsidRPr="00872F11">
              <w:rPr>
                <w:rFonts w:ascii="Century Gothic" w:hAnsi="Century Gothic" w:cstheme="minorHAnsi"/>
                <w:b/>
                <w:sz w:val="48"/>
                <w:szCs w:val="48"/>
              </w:rPr>
              <w:t>□</w:t>
            </w:r>
          </w:p>
        </w:tc>
      </w:tr>
      <w:tr w:rsidR="00051EDD" w:rsidRPr="00872F11" w14:paraId="14A276EF" w14:textId="77777777" w:rsidTr="00AD5895">
        <w:tc>
          <w:tcPr>
            <w:tcW w:w="1260" w:type="dxa"/>
            <w:tcBorders>
              <w:right w:val="nil"/>
            </w:tcBorders>
          </w:tcPr>
          <w:p w14:paraId="2849A00E" w14:textId="1EE55278" w:rsidR="00051EDD" w:rsidRPr="00872F11" w:rsidRDefault="00051EDD" w:rsidP="00051EDD">
            <w:pPr>
              <w:rPr>
                <w:rFonts w:ascii="Cambria" w:hAnsi="Cambria"/>
              </w:rPr>
            </w:pPr>
            <w:r w:rsidRPr="00872F11">
              <w:rPr>
                <w:rFonts w:ascii="Cambria" w:hAnsi="Cambria"/>
                <w:b/>
              </w:rPr>
              <w:lastRenderedPageBreak/>
              <w:t>Deadline</w:t>
            </w:r>
          </w:p>
        </w:tc>
        <w:tc>
          <w:tcPr>
            <w:tcW w:w="5045" w:type="dxa"/>
            <w:tcBorders>
              <w:left w:val="nil"/>
              <w:bottom w:val="single" w:sz="4" w:space="0" w:color="auto"/>
              <w:right w:val="nil"/>
            </w:tcBorders>
          </w:tcPr>
          <w:p w14:paraId="2B8DF122" w14:textId="5E99904C" w:rsidR="00051EDD" w:rsidRPr="00872F11" w:rsidRDefault="00051EDD" w:rsidP="00051EDD">
            <w:pPr>
              <w:rPr>
                <w:rFonts w:ascii="Cambria" w:hAnsi="Cambria"/>
              </w:rPr>
            </w:pPr>
            <w:r w:rsidRPr="00872F11">
              <w:rPr>
                <w:rFonts w:ascii="Cambria" w:hAnsi="Cambria"/>
                <w:b/>
              </w:rPr>
              <w:t>Documents</w:t>
            </w:r>
          </w:p>
        </w:tc>
        <w:tc>
          <w:tcPr>
            <w:tcW w:w="4135" w:type="dxa"/>
            <w:tcBorders>
              <w:left w:val="nil"/>
              <w:bottom w:val="single" w:sz="4" w:space="0" w:color="auto"/>
              <w:right w:val="nil"/>
            </w:tcBorders>
          </w:tcPr>
          <w:p w14:paraId="7F687A18" w14:textId="44419C9F" w:rsidR="00051EDD" w:rsidRPr="00872F11" w:rsidRDefault="00051EDD" w:rsidP="00051EDD">
            <w:pPr>
              <w:rPr>
                <w:rFonts w:ascii="Cambria" w:hAnsi="Cambria"/>
              </w:rPr>
            </w:pPr>
            <w:r w:rsidRPr="00872F11">
              <w:rPr>
                <w:rFonts w:ascii="Cambria" w:hAnsi="Cambria"/>
                <w:b/>
              </w:rPr>
              <w:t>Where to Submit</w:t>
            </w:r>
          </w:p>
        </w:tc>
        <w:tc>
          <w:tcPr>
            <w:tcW w:w="810" w:type="dxa"/>
            <w:tcBorders>
              <w:left w:val="nil"/>
              <w:bottom w:val="single" w:sz="4" w:space="0" w:color="auto"/>
            </w:tcBorders>
          </w:tcPr>
          <w:p w14:paraId="6620D544" w14:textId="24225C3A" w:rsidR="00051EDD" w:rsidRPr="00C0368C" w:rsidRDefault="00051EDD" w:rsidP="00051EDD">
            <w:pPr>
              <w:rPr>
                <w:rFonts w:ascii="Cambria" w:hAnsi="Cambria"/>
                <w:sz w:val="56"/>
                <w:szCs w:val="56"/>
              </w:rPr>
            </w:pPr>
            <w:r w:rsidRPr="00C0368C">
              <w:rPr>
                <w:rFonts w:ascii="Cambria" w:hAnsi="Cambria"/>
                <w:b/>
              </w:rPr>
              <w:t>Done</w:t>
            </w:r>
          </w:p>
        </w:tc>
      </w:tr>
      <w:tr w:rsidR="001A5608" w:rsidRPr="00872F11" w14:paraId="3D05B6EE" w14:textId="77777777" w:rsidTr="00AD5895">
        <w:tc>
          <w:tcPr>
            <w:tcW w:w="1260" w:type="dxa"/>
            <w:vMerge w:val="restart"/>
            <w:tcBorders>
              <w:right w:val="nil"/>
            </w:tcBorders>
            <w:textDirection w:val="btLr"/>
            <w:vAlign w:val="center"/>
          </w:tcPr>
          <w:p w14:paraId="18FDC7EA" w14:textId="1C5CFA5F" w:rsidR="001A5608" w:rsidRPr="00872F11" w:rsidRDefault="001A5608" w:rsidP="001A5608">
            <w:pPr>
              <w:ind w:left="113" w:right="113"/>
              <w:jc w:val="center"/>
              <w:rPr>
                <w:rFonts w:ascii="Cambria" w:hAnsi="Cambria"/>
                <w:b/>
                <w:bCs/>
              </w:rPr>
            </w:pPr>
            <w:r w:rsidRPr="00872F11">
              <w:rPr>
                <w:rFonts w:ascii="Cambria" w:hAnsi="Cambria"/>
                <w:b/>
                <w:bCs/>
              </w:rPr>
              <w:t>July 2</w:t>
            </w:r>
            <w:r w:rsidR="00531181">
              <w:rPr>
                <w:rFonts w:ascii="Cambria" w:hAnsi="Cambria"/>
                <w:b/>
                <w:bCs/>
              </w:rPr>
              <w:t>4</w:t>
            </w:r>
            <w:r w:rsidRPr="00872F11">
              <w:rPr>
                <w:rFonts w:ascii="Cambria" w:hAnsi="Cambria"/>
                <w:b/>
                <w:bCs/>
              </w:rPr>
              <w:t>, 2020</w:t>
            </w:r>
          </w:p>
        </w:tc>
        <w:tc>
          <w:tcPr>
            <w:tcW w:w="5045" w:type="dxa"/>
            <w:tcBorders>
              <w:left w:val="nil"/>
              <w:bottom w:val="single" w:sz="4" w:space="0" w:color="auto"/>
              <w:right w:val="nil"/>
            </w:tcBorders>
          </w:tcPr>
          <w:p w14:paraId="2E4018B7" w14:textId="2BB2353B" w:rsidR="001A5608" w:rsidRPr="00872F11" w:rsidRDefault="001A5608" w:rsidP="00051EDD">
            <w:pPr>
              <w:rPr>
                <w:rFonts w:ascii="Cambria" w:hAnsi="Cambria"/>
                <w:b/>
                <w:bCs/>
              </w:rPr>
            </w:pPr>
            <w:r w:rsidRPr="00872F11">
              <w:rPr>
                <w:rFonts w:ascii="Cambria" w:hAnsi="Cambria"/>
                <w:b/>
                <w:bCs/>
              </w:rPr>
              <w:t>Complete</w:t>
            </w:r>
            <w:r w:rsidR="00FF1D96" w:rsidRPr="00872F11">
              <w:rPr>
                <w:rFonts w:ascii="Cambria" w:hAnsi="Cambria"/>
                <w:b/>
                <w:bCs/>
              </w:rPr>
              <w:t xml:space="preserve"> the Health History Questionnaire, then upload </w:t>
            </w:r>
            <w:r w:rsidR="008B1415" w:rsidRPr="00872F11">
              <w:rPr>
                <w:rFonts w:ascii="Cambria" w:hAnsi="Cambria"/>
                <w:b/>
                <w:bCs/>
              </w:rPr>
              <w:t>to</w:t>
            </w:r>
            <w:r w:rsidR="00FF1D96" w:rsidRPr="00872F11">
              <w:rPr>
                <w:rFonts w:ascii="Cambria" w:hAnsi="Cambria"/>
                <w:b/>
                <w:bCs/>
              </w:rPr>
              <w:t xml:space="preserve"> your </w:t>
            </w:r>
            <w:r w:rsidRPr="00872F11">
              <w:rPr>
                <w:rFonts w:ascii="Cambria" w:hAnsi="Cambria"/>
                <w:b/>
                <w:bCs/>
              </w:rPr>
              <w:t>Fitness Center Registration Form</w:t>
            </w:r>
            <w:r w:rsidR="008B1415" w:rsidRPr="00872F11">
              <w:rPr>
                <w:rFonts w:ascii="Cambria" w:hAnsi="Cambria"/>
                <w:b/>
                <w:bCs/>
              </w:rPr>
              <w:t xml:space="preserve"> to gain access to our gym.</w:t>
            </w:r>
          </w:p>
        </w:tc>
        <w:tc>
          <w:tcPr>
            <w:tcW w:w="4135" w:type="dxa"/>
            <w:tcBorders>
              <w:left w:val="nil"/>
              <w:bottom w:val="single" w:sz="4" w:space="0" w:color="auto"/>
              <w:right w:val="nil"/>
            </w:tcBorders>
          </w:tcPr>
          <w:p w14:paraId="5A807CDB" w14:textId="77777777" w:rsidR="001A5608" w:rsidRPr="00872F11" w:rsidRDefault="00FF1D96" w:rsidP="00051EDD">
            <w:pPr>
              <w:rPr>
                <w:rFonts w:ascii="Cambria" w:hAnsi="Cambria"/>
              </w:rPr>
            </w:pPr>
            <w:r w:rsidRPr="00872F11">
              <w:rPr>
                <w:rFonts w:ascii="Cambria" w:hAnsi="Cambria"/>
              </w:rPr>
              <w:t>Q</w:t>
            </w:r>
            <w:r w:rsidR="001A5608" w:rsidRPr="00872F11">
              <w:rPr>
                <w:rFonts w:ascii="Cambria" w:hAnsi="Cambria"/>
              </w:rPr>
              <w:t>uestionnaire</w:t>
            </w:r>
            <w:r w:rsidRPr="00872F11">
              <w:rPr>
                <w:rFonts w:ascii="Cambria" w:hAnsi="Cambria"/>
              </w:rPr>
              <w:t xml:space="preserve">: </w:t>
            </w:r>
            <w:hyperlink r:id="rId14" w:history="1">
              <w:r w:rsidRPr="00872F11">
                <w:rPr>
                  <w:rStyle w:val="Hyperlink"/>
                  <w:rFonts w:ascii="Cambria" w:hAnsi="Cambria"/>
                </w:rPr>
                <w:t>https://ssom.luc.edu/media/stritchschoolofmedicine/prematriculation/documents/Fitness%20Center%20Health%20Questionnaire.pdf</w:t>
              </w:r>
            </w:hyperlink>
            <w:r w:rsidRPr="00872F11">
              <w:rPr>
                <w:rFonts w:ascii="Cambria" w:hAnsi="Cambria"/>
              </w:rPr>
              <w:t xml:space="preserve"> </w:t>
            </w:r>
          </w:p>
          <w:p w14:paraId="7998D655" w14:textId="4F2D0C3A" w:rsidR="00FF1D96" w:rsidRPr="00872F11" w:rsidRDefault="00FF1D96" w:rsidP="00051EDD">
            <w:pPr>
              <w:rPr>
                <w:rFonts w:ascii="Cambria" w:hAnsi="Cambria"/>
              </w:rPr>
            </w:pPr>
            <w:r w:rsidRPr="00872F11">
              <w:rPr>
                <w:rFonts w:ascii="Cambria" w:hAnsi="Cambria"/>
              </w:rPr>
              <w:t xml:space="preserve">Fitness Center Registration Form: </w:t>
            </w:r>
            <w:hyperlink r:id="rId15" w:history="1">
              <w:r w:rsidRPr="00872F11">
                <w:rPr>
                  <w:rStyle w:val="Hyperlink"/>
                  <w:rFonts w:ascii="Cambria" w:hAnsi="Cambria"/>
                </w:rPr>
                <w:t>https://stritch.wufoo.com/forms/w1w0bd30122uwdv/</w:t>
              </w:r>
            </w:hyperlink>
            <w:r w:rsidRPr="00872F11">
              <w:rPr>
                <w:rFonts w:ascii="Cambria" w:hAnsi="Cambria"/>
              </w:rPr>
              <w:t xml:space="preserve"> </w:t>
            </w:r>
          </w:p>
        </w:tc>
        <w:tc>
          <w:tcPr>
            <w:tcW w:w="810" w:type="dxa"/>
            <w:tcBorders>
              <w:left w:val="nil"/>
              <w:bottom w:val="single" w:sz="4" w:space="0" w:color="auto"/>
            </w:tcBorders>
            <w:vAlign w:val="center"/>
          </w:tcPr>
          <w:p w14:paraId="7763717D" w14:textId="2ACB3A39" w:rsidR="001A5608" w:rsidRPr="00872F11" w:rsidRDefault="001F7EEF" w:rsidP="00641CAD">
            <w:pPr>
              <w:jc w:val="center"/>
              <w:rPr>
                <w:rFonts w:ascii="Century Gothic" w:hAnsi="Century Gothic"/>
                <w:sz w:val="56"/>
                <w:szCs w:val="56"/>
              </w:rPr>
            </w:pPr>
            <w:r w:rsidRPr="00872F11">
              <w:rPr>
                <w:rFonts w:ascii="Century Gothic" w:hAnsi="Century Gothic" w:cstheme="minorHAnsi"/>
                <w:b/>
                <w:sz w:val="48"/>
                <w:szCs w:val="48"/>
              </w:rPr>
              <w:t>□</w:t>
            </w:r>
          </w:p>
        </w:tc>
      </w:tr>
      <w:tr w:rsidR="001A5608" w:rsidRPr="00872F11" w14:paraId="1B1B23CE" w14:textId="77777777" w:rsidTr="00AD5895">
        <w:tc>
          <w:tcPr>
            <w:tcW w:w="1260" w:type="dxa"/>
            <w:vMerge/>
            <w:tcBorders>
              <w:right w:val="nil"/>
            </w:tcBorders>
          </w:tcPr>
          <w:p w14:paraId="082AE94C" w14:textId="62EB82F1" w:rsidR="001A5608" w:rsidRPr="00872F11" w:rsidRDefault="001A5608" w:rsidP="00051EDD">
            <w:pPr>
              <w:rPr>
                <w:rFonts w:ascii="Cambria" w:hAnsi="Cambria"/>
              </w:rPr>
            </w:pPr>
          </w:p>
        </w:tc>
        <w:tc>
          <w:tcPr>
            <w:tcW w:w="5045" w:type="dxa"/>
            <w:tcBorders>
              <w:left w:val="nil"/>
              <w:bottom w:val="single" w:sz="4" w:space="0" w:color="auto"/>
              <w:right w:val="nil"/>
            </w:tcBorders>
          </w:tcPr>
          <w:p w14:paraId="1F479F4E" w14:textId="5EBFD329" w:rsidR="001A5608" w:rsidRPr="00872F11" w:rsidRDefault="001A5608" w:rsidP="006743AC">
            <w:pPr>
              <w:rPr>
                <w:rFonts w:ascii="Cambria" w:hAnsi="Cambria"/>
              </w:rPr>
            </w:pPr>
            <w:r w:rsidRPr="00872F11">
              <w:rPr>
                <w:rFonts w:ascii="Cambria" w:hAnsi="Cambria"/>
                <w:b/>
                <w:bCs/>
              </w:rPr>
              <w:t xml:space="preserve">Complete Parking Form if you intend to drive to campus. </w:t>
            </w:r>
            <w:r w:rsidRPr="00872F11">
              <w:rPr>
                <w:rFonts w:ascii="Cambria" w:hAnsi="Cambria"/>
              </w:rPr>
              <w:t>This is required in order to receive a parking permit.</w:t>
            </w:r>
          </w:p>
        </w:tc>
        <w:tc>
          <w:tcPr>
            <w:tcW w:w="4135" w:type="dxa"/>
            <w:tcBorders>
              <w:left w:val="nil"/>
              <w:bottom w:val="single" w:sz="4" w:space="0" w:color="auto"/>
              <w:right w:val="nil"/>
            </w:tcBorders>
          </w:tcPr>
          <w:p w14:paraId="255848B5" w14:textId="77777777" w:rsidR="001A5608" w:rsidRPr="00872F11" w:rsidRDefault="001A5608" w:rsidP="00051EDD">
            <w:pPr>
              <w:rPr>
                <w:rFonts w:ascii="Cambria" w:hAnsi="Cambria"/>
              </w:rPr>
            </w:pPr>
            <w:r w:rsidRPr="00872F11">
              <w:rPr>
                <w:rStyle w:val="Hyperlink"/>
                <w:rFonts w:ascii="Cambria" w:hAnsi="Cambria"/>
              </w:rPr>
              <w:t>https://stritch.wufoo.com/forms/zcupaqs18ou4go/</w:t>
            </w:r>
          </w:p>
        </w:tc>
        <w:tc>
          <w:tcPr>
            <w:tcW w:w="810" w:type="dxa"/>
            <w:tcBorders>
              <w:left w:val="nil"/>
              <w:bottom w:val="single" w:sz="4" w:space="0" w:color="auto"/>
            </w:tcBorders>
            <w:vAlign w:val="center"/>
          </w:tcPr>
          <w:p w14:paraId="46EA06FE" w14:textId="078391A6" w:rsidR="001A5608" w:rsidRPr="00872F11" w:rsidRDefault="001F7EEF" w:rsidP="00641CAD">
            <w:pPr>
              <w:jc w:val="center"/>
              <w:rPr>
                <w:rFonts w:ascii="Century Gothic" w:hAnsi="Century Gothic"/>
                <w:sz w:val="56"/>
                <w:szCs w:val="56"/>
              </w:rPr>
            </w:pPr>
            <w:r w:rsidRPr="00872F11">
              <w:rPr>
                <w:rFonts w:ascii="Century Gothic" w:hAnsi="Century Gothic" w:cstheme="minorHAnsi"/>
                <w:b/>
                <w:sz w:val="48"/>
                <w:szCs w:val="48"/>
              </w:rPr>
              <w:t>□</w:t>
            </w:r>
          </w:p>
        </w:tc>
      </w:tr>
      <w:tr w:rsidR="001A5608" w:rsidRPr="00872F11" w14:paraId="2873C326" w14:textId="77777777" w:rsidTr="00AD5895">
        <w:tc>
          <w:tcPr>
            <w:tcW w:w="1260" w:type="dxa"/>
            <w:vMerge w:val="restart"/>
            <w:tcBorders>
              <w:right w:val="nil"/>
            </w:tcBorders>
            <w:textDirection w:val="btLr"/>
            <w:vAlign w:val="center"/>
          </w:tcPr>
          <w:p w14:paraId="76ED32C5" w14:textId="7511980D" w:rsidR="001A5608" w:rsidRPr="00531181" w:rsidRDefault="001A5608" w:rsidP="001A5608">
            <w:pPr>
              <w:ind w:left="113" w:right="113"/>
              <w:jc w:val="center"/>
              <w:rPr>
                <w:rFonts w:ascii="Cambria" w:hAnsi="Cambria"/>
                <w:b/>
                <w:bCs/>
              </w:rPr>
            </w:pPr>
            <w:r w:rsidRPr="00531181">
              <w:rPr>
                <w:rFonts w:ascii="Cambria" w:hAnsi="Cambria"/>
                <w:b/>
                <w:bCs/>
              </w:rPr>
              <w:t>July 2</w:t>
            </w:r>
            <w:r w:rsidR="00531181" w:rsidRPr="00531181">
              <w:rPr>
                <w:rFonts w:ascii="Cambria" w:hAnsi="Cambria"/>
                <w:b/>
                <w:bCs/>
              </w:rPr>
              <w:t>7,</w:t>
            </w:r>
            <w:r w:rsidRPr="00531181">
              <w:rPr>
                <w:rFonts w:ascii="Cambria" w:hAnsi="Cambria"/>
                <w:b/>
                <w:bCs/>
              </w:rPr>
              <w:t xml:space="preserve"> 2020</w:t>
            </w:r>
          </w:p>
        </w:tc>
        <w:tc>
          <w:tcPr>
            <w:tcW w:w="5045" w:type="dxa"/>
            <w:tcBorders>
              <w:left w:val="nil"/>
              <w:right w:val="nil"/>
            </w:tcBorders>
          </w:tcPr>
          <w:p w14:paraId="7B394E07" w14:textId="2FDF3F23" w:rsidR="001A5608" w:rsidRPr="00531181" w:rsidRDefault="001A5608" w:rsidP="00051EDD">
            <w:pPr>
              <w:rPr>
                <w:rFonts w:ascii="Cambria" w:hAnsi="Cambria"/>
                <w:b/>
                <w:bCs/>
              </w:rPr>
            </w:pPr>
            <w:r w:rsidRPr="00531181">
              <w:rPr>
                <w:rFonts w:ascii="Cambria" w:hAnsi="Cambria"/>
                <w:b/>
                <w:bCs/>
              </w:rPr>
              <w:t>Complete electronic verification of CALL lab documents.</w:t>
            </w:r>
          </w:p>
        </w:tc>
        <w:tc>
          <w:tcPr>
            <w:tcW w:w="4135" w:type="dxa"/>
            <w:tcBorders>
              <w:left w:val="nil"/>
              <w:right w:val="nil"/>
            </w:tcBorders>
          </w:tcPr>
          <w:p w14:paraId="46F33BDF" w14:textId="7A6C987E" w:rsidR="001A5608" w:rsidRPr="004548F5" w:rsidRDefault="003117BE" w:rsidP="00051EDD">
            <w:pPr>
              <w:rPr>
                <w:rFonts w:ascii="Cambria" w:hAnsi="Cambria"/>
              </w:rPr>
            </w:pPr>
            <w:hyperlink r:id="rId16" w:history="1">
              <w:r w:rsidR="004548F5" w:rsidRPr="004548F5">
                <w:rPr>
                  <w:rStyle w:val="Hyperlink"/>
                  <w:rFonts w:ascii="Cambria" w:hAnsi="Cambria"/>
                </w:rPr>
                <w:t>https://www.surveymonkey.com/r/CALL_orientation_2020</w:t>
              </w:r>
            </w:hyperlink>
          </w:p>
        </w:tc>
        <w:tc>
          <w:tcPr>
            <w:tcW w:w="810" w:type="dxa"/>
            <w:tcBorders>
              <w:left w:val="nil"/>
            </w:tcBorders>
            <w:vAlign w:val="center"/>
          </w:tcPr>
          <w:p w14:paraId="7C4CC6CE" w14:textId="4264B12F" w:rsidR="001A5608" w:rsidRPr="00872F11" w:rsidRDefault="001F7EEF" w:rsidP="00641CAD">
            <w:pPr>
              <w:jc w:val="center"/>
              <w:rPr>
                <w:rFonts w:ascii="Century Gothic" w:hAnsi="Century Gothic"/>
                <w:sz w:val="56"/>
                <w:szCs w:val="56"/>
              </w:rPr>
            </w:pPr>
            <w:r w:rsidRPr="00872F11">
              <w:rPr>
                <w:rFonts w:ascii="Century Gothic" w:hAnsi="Century Gothic" w:cstheme="minorHAnsi"/>
                <w:b/>
                <w:sz w:val="48"/>
                <w:szCs w:val="48"/>
              </w:rPr>
              <w:t>□</w:t>
            </w:r>
          </w:p>
        </w:tc>
      </w:tr>
      <w:tr w:rsidR="001A5608" w:rsidRPr="00872F11" w14:paraId="419E3C77" w14:textId="77777777" w:rsidTr="00AD5895">
        <w:tc>
          <w:tcPr>
            <w:tcW w:w="1260" w:type="dxa"/>
            <w:vMerge/>
            <w:tcBorders>
              <w:right w:val="nil"/>
            </w:tcBorders>
          </w:tcPr>
          <w:p w14:paraId="155E6BDE" w14:textId="4CF59504" w:rsidR="001A5608" w:rsidRPr="00531181" w:rsidRDefault="001A5608" w:rsidP="00051EDD">
            <w:pPr>
              <w:rPr>
                <w:rFonts w:ascii="Cambria" w:hAnsi="Cambria"/>
              </w:rPr>
            </w:pPr>
          </w:p>
        </w:tc>
        <w:tc>
          <w:tcPr>
            <w:tcW w:w="5045" w:type="dxa"/>
            <w:tcBorders>
              <w:left w:val="nil"/>
              <w:right w:val="nil"/>
            </w:tcBorders>
          </w:tcPr>
          <w:p w14:paraId="1C24EA52" w14:textId="2A83D1D7" w:rsidR="0015507B" w:rsidRPr="00531181" w:rsidRDefault="00A305BF" w:rsidP="00557409">
            <w:pPr>
              <w:rPr>
                <w:rFonts w:ascii="Cambria" w:hAnsi="Cambria"/>
              </w:rPr>
            </w:pPr>
            <w:r w:rsidRPr="00531181">
              <w:rPr>
                <w:rFonts w:ascii="Cambria" w:hAnsi="Cambria"/>
                <w:b/>
                <w:bCs/>
              </w:rPr>
              <w:t>Read the Common Read.</w:t>
            </w:r>
            <w:r w:rsidRPr="00531181">
              <w:rPr>
                <w:rFonts w:ascii="Cambria" w:hAnsi="Cambria"/>
              </w:rPr>
              <w:t xml:space="preserve"> </w:t>
            </w:r>
            <w:r w:rsidR="00557409" w:rsidRPr="00531181">
              <w:rPr>
                <w:rFonts w:ascii="Cambria" w:hAnsi="Cambria"/>
              </w:rPr>
              <w:t>D</w:t>
            </w:r>
            <w:r w:rsidR="0015507B" w:rsidRPr="00531181">
              <w:rPr>
                <w:rFonts w:ascii="Cambria" w:hAnsi="Cambria"/>
              </w:rPr>
              <w:t>uring orientation</w:t>
            </w:r>
            <w:r w:rsidR="006743AC" w:rsidRPr="00531181">
              <w:rPr>
                <w:rFonts w:ascii="Cambria" w:hAnsi="Cambria"/>
              </w:rPr>
              <w:t xml:space="preserve">, </w:t>
            </w:r>
            <w:r w:rsidR="0015507B" w:rsidRPr="00531181">
              <w:rPr>
                <w:rFonts w:ascii="Cambria" w:hAnsi="Cambria"/>
              </w:rPr>
              <w:t xml:space="preserve">the class engages a common read and subsequent discussion with faculty and peers.  </w:t>
            </w:r>
          </w:p>
        </w:tc>
        <w:tc>
          <w:tcPr>
            <w:tcW w:w="4135" w:type="dxa"/>
            <w:tcBorders>
              <w:left w:val="nil"/>
              <w:right w:val="nil"/>
            </w:tcBorders>
          </w:tcPr>
          <w:p w14:paraId="1C4239AA" w14:textId="13DF8AB1" w:rsidR="001A5608" w:rsidRPr="00531181" w:rsidRDefault="006743AC" w:rsidP="00051EDD">
            <w:pPr>
              <w:rPr>
                <w:rStyle w:val="Hyperlink"/>
                <w:rFonts w:ascii="Cambria" w:hAnsi="Cambria"/>
                <w:u w:val="none"/>
              </w:rPr>
            </w:pPr>
            <w:r w:rsidRPr="00531181">
              <w:rPr>
                <w:rStyle w:val="Hyperlink"/>
                <w:rFonts w:ascii="Cambria" w:hAnsi="Cambria"/>
                <w:color w:val="auto"/>
                <w:u w:val="none"/>
              </w:rPr>
              <w:t>TBD</w:t>
            </w:r>
          </w:p>
        </w:tc>
        <w:tc>
          <w:tcPr>
            <w:tcW w:w="810" w:type="dxa"/>
            <w:tcBorders>
              <w:left w:val="nil"/>
            </w:tcBorders>
            <w:vAlign w:val="center"/>
          </w:tcPr>
          <w:p w14:paraId="33AAFC4F" w14:textId="6A2924C2" w:rsidR="001A5608" w:rsidRPr="00872F11" w:rsidRDefault="001F7EEF" w:rsidP="00641CAD">
            <w:pPr>
              <w:jc w:val="center"/>
              <w:rPr>
                <w:rFonts w:ascii="Century Gothic" w:hAnsi="Century Gothic"/>
                <w:sz w:val="56"/>
                <w:szCs w:val="56"/>
              </w:rPr>
            </w:pPr>
            <w:r w:rsidRPr="00872F11">
              <w:rPr>
                <w:rFonts w:ascii="Century Gothic" w:hAnsi="Century Gothic" w:cstheme="minorHAnsi"/>
                <w:b/>
                <w:sz w:val="48"/>
                <w:szCs w:val="48"/>
              </w:rPr>
              <w:t>□</w:t>
            </w:r>
          </w:p>
        </w:tc>
      </w:tr>
      <w:tr w:rsidR="001A5608" w:rsidRPr="00872F11" w14:paraId="0FCE66C7" w14:textId="77777777" w:rsidTr="004E30D0">
        <w:tc>
          <w:tcPr>
            <w:tcW w:w="1260" w:type="dxa"/>
            <w:vMerge/>
            <w:tcBorders>
              <w:right w:val="nil"/>
            </w:tcBorders>
          </w:tcPr>
          <w:p w14:paraId="215939E8" w14:textId="3D7DB21B" w:rsidR="001A5608" w:rsidRPr="00872F11" w:rsidRDefault="001A5608" w:rsidP="00051EDD">
            <w:pPr>
              <w:rPr>
                <w:rFonts w:ascii="Cambria" w:hAnsi="Cambria"/>
              </w:rPr>
            </w:pPr>
          </w:p>
        </w:tc>
        <w:tc>
          <w:tcPr>
            <w:tcW w:w="5045" w:type="dxa"/>
            <w:tcBorders>
              <w:left w:val="nil"/>
              <w:bottom w:val="single" w:sz="4" w:space="0" w:color="auto"/>
              <w:right w:val="nil"/>
            </w:tcBorders>
          </w:tcPr>
          <w:p w14:paraId="6E826BEE" w14:textId="045B3828" w:rsidR="001A5608" w:rsidRPr="00F37C38" w:rsidRDefault="00641CAD" w:rsidP="00051EDD">
            <w:pPr>
              <w:rPr>
                <w:rFonts w:ascii="Cambria" w:hAnsi="Cambria"/>
                <w:b/>
                <w:bCs/>
              </w:rPr>
            </w:pPr>
            <w:r w:rsidRPr="00F37C38">
              <w:rPr>
                <w:rFonts w:ascii="Cambria" w:hAnsi="Cambria"/>
                <w:b/>
                <w:bCs/>
              </w:rPr>
              <w:t xml:space="preserve">Bring </w:t>
            </w:r>
            <w:r w:rsidR="001A5608" w:rsidRPr="00F37C38">
              <w:rPr>
                <w:rFonts w:ascii="Cambria" w:hAnsi="Cambria"/>
                <w:b/>
                <w:bCs/>
              </w:rPr>
              <w:t>proof of citizenship to Orientation</w:t>
            </w:r>
          </w:p>
          <w:p w14:paraId="1C738D56" w14:textId="77777777" w:rsidR="001A5608" w:rsidRPr="000260C7" w:rsidRDefault="001A5608" w:rsidP="000260C7">
            <w:pPr>
              <w:rPr>
                <w:rFonts w:ascii="Cambria" w:hAnsi="Cambria"/>
              </w:rPr>
            </w:pPr>
            <w:r w:rsidRPr="000260C7">
              <w:rPr>
                <w:rFonts w:ascii="Cambria" w:hAnsi="Cambria"/>
              </w:rPr>
              <w:t>US Citizens</w:t>
            </w:r>
          </w:p>
          <w:p w14:paraId="1801EA18" w14:textId="77777777" w:rsidR="001A5608" w:rsidRPr="00872F11" w:rsidRDefault="001A5608" w:rsidP="000260C7">
            <w:pPr>
              <w:pStyle w:val="ListParagraph"/>
              <w:numPr>
                <w:ilvl w:val="0"/>
                <w:numId w:val="8"/>
              </w:numPr>
              <w:rPr>
                <w:rFonts w:ascii="Cambria" w:hAnsi="Cambria"/>
              </w:rPr>
            </w:pPr>
            <w:r w:rsidRPr="00872F11">
              <w:rPr>
                <w:rFonts w:ascii="Cambria" w:hAnsi="Cambria"/>
              </w:rPr>
              <w:t xml:space="preserve">Current US passport </w:t>
            </w:r>
            <w:r w:rsidRPr="00872F11">
              <w:rPr>
                <w:rFonts w:ascii="Cambria" w:hAnsi="Cambria"/>
                <w:b/>
                <w:u w:val="single"/>
              </w:rPr>
              <w:t>OR</w:t>
            </w:r>
          </w:p>
          <w:p w14:paraId="38B515DB" w14:textId="40BD7EBC" w:rsidR="001A5608" w:rsidRPr="000260C7" w:rsidRDefault="001A5608" w:rsidP="00AA309A">
            <w:pPr>
              <w:pStyle w:val="ListParagraph"/>
              <w:numPr>
                <w:ilvl w:val="0"/>
                <w:numId w:val="8"/>
              </w:numPr>
              <w:rPr>
                <w:rFonts w:ascii="Cambria" w:hAnsi="Cambria"/>
              </w:rPr>
            </w:pPr>
            <w:r w:rsidRPr="000260C7">
              <w:rPr>
                <w:rFonts w:ascii="Cambria" w:hAnsi="Cambria"/>
              </w:rPr>
              <w:t xml:space="preserve">State issued Driver’s License </w:t>
            </w:r>
            <w:r w:rsidRPr="000260C7">
              <w:rPr>
                <w:rFonts w:ascii="Cambria" w:hAnsi="Cambria"/>
                <w:b/>
                <w:u w:val="single"/>
              </w:rPr>
              <w:t>AND</w:t>
            </w:r>
            <w:r w:rsidRPr="000260C7">
              <w:rPr>
                <w:rFonts w:ascii="Cambria" w:hAnsi="Cambria"/>
              </w:rPr>
              <w:t xml:space="preserve"> either social security card </w:t>
            </w:r>
            <w:r w:rsidRPr="000260C7">
              <w:rPr>
                <w:rFonts w:ascii="Cambria" w:hAnsi="Cambria"/>
                <w:b/>
                <w:u w:val="single"/>
              </w:rPr>
              <w:t>OR</w:t>
            </w:r>
            <w:r w:rsidRPr="000260C7">
              <w:rPr>
                <w:rFonts w:ascii="Cambria" w:hAnsi="Cambria"/>
              </w:rPr>
              <w:t xml:space="preserve"> copy of birth certificate</w:t>
            </w:r>
          </w:p>
          <w:p w14:paraId="16145192" w14:textId="77777777" w:rsidR="001A5608" w:rsidRPr="000260C7" w:rsidRDefault="001A5608" w:rsidP="000260C7">
            <w:pPr>
              <w:rPr>
                <w:rFonts w:ascii="Cambria" w:hAnsi="Cambria"/>
              </w:rPr>
            </w:pPr>
            <w:r w:rsidRPr="000260C7">
              <w:rPr>
                <w:rFonts w:ascii="Cambria" w:hAnsi="Cambria"/>
              </w:rPr>
              <w:t>Non-US Citizens</w:t>
            </w:r>
          </w:p>
          <w:p w14:paraId="248A0DCE" w14:textId="77777777" w:rsidR="001A5608" w:rsidRPr="00872F11" w:rsidRDefault="001A5608" w:rsidP="000260C7">
            <w:pPr>
              <w:pStyle w:val="ListParagraph"/>
              <w:numPr>
                <w:ilvl w:val="0"/>
                <w:numId w:val="1"/>
              </w:numPr>
              <w:rPr>
                <w:rFonts w:ascii="Cambria" w:hAnsi="Cambria"/>
              </w:rPr>
            </w:pPr>
            <w:r w:rsidRPr="00872F11">
              <w:rPr>
                <w:rFonts w:ascii="Cambria" w:hAnsi="Cambria"/>
              </w:rPr>
              <w:t xml:space="preserve">Permanent Resident Visa Card </w:t>
            </w:r>
            <w:r w:rsidRPr="00872F11">
              <w:rPr>
                <w:rFonts w:ascii="Cambria" w:hAnsi="Cambria"/>
                <w:b/>
                <w:u w:val="single"/>
              </w:rPr>
              <w:t>AND</w:t>
            </w:r>
            <w:r w:rsidRPr="00872F11">
              <w:rPr>
                <w:rFonts w:ascii="Cambria" w:hAnsi="Cambria"/>
              </w:rPr>
              <w:t xml:space="preserve"> your current passport</w:t>
            </w:r>
          </w:p>
          <w:p w14:paraId="5F40616A" w14:textId="77777777" w:rsidR="001A5608" w:rsidRPr="000260C7" w:rsidRDefault="001A5608" w:rsidP="000260C7">
            <w:pPr>
              <w:rPr>
                <w:rFonts w:ascii="Cambria" w:hAnsi="Cambria"/>
              </w:rPr>
            </w:pPr>
            <w:r w:rsidRPr="000260C7">
              <w:rPr>
                <w:rFonts w:ascii="Cambria" w:hAnsi="Cambria"/>
              </w:rPr>
              <w:t>DACA</w:t>
            </w:r>
          </w:p>
          <w:p w14:paraId="0D259FFB" w14:textId="136B004C" w:rsidR="001A5608" w:rsidRPr="00872F11" w:rsidRDefault="001A5608" w:rsidP="000260C7">
            <w:pPr>
              <w:pStyle w:val="ListParagraph"/>
              <w:numPr>
                <w:ilvl w:val="0"/>
                <w:numId w:val="1"/>
              </w:numPr>
              <w:rPr>
                <w:rFonts w:ascii="Cambria" w:hAnsi="Cambria"/>
              </w:rPr>
            </w:pPr>
            <w:r w:rsidRPr="00872F11">
              <w:rPr>
                <w:rFonts w:ascii="Cambria" w:hAnsi="Cambria"/>
              </w:rPr>
              <w:t xml:space="preserve">Current employment authorization Document (EAD) </w:t>
            </w:r>
            <w:r w:rsidRPr="00872F11">
              <w:rPr>
                <w:rFonts w:ascii="Cambria" w:hAnsi="Cambria"/>
                <w:b/>
                <w:u w:val="single"/>
              </w:rPr>
              <w:t>AND</w:t>
            </w:r>
            <w:r w:rsidRPr="00872F11">
              <w:rPr>
                <w:rFonts w:ascii="Cambria" w:hAnsi="Cambria"/>
              </w:rPr>
              <w:t xml:space="preserve"> I-765 Application for Employment Authorization</w:t>
            </w:r>
          </w:p>
        </w:tc>
        <w:tc>
          <w:tcPr>
            <w:tcW w:w="4135" w:type="dxa"/>
            <w:tcBorders>
              <w:left w:val="nil"/>
              <w:bottom w:val="single" w:sz="4" w:space="0" w:color="auto"/>
              <w:right w:val="nil"/>
            </w:tcBorders>
          </w:tcPr>
          <w:p w14:paraId="6BC4D0B2" w14:textId="7E92621E" w:rsidR="001A5608" w:rsidRPr="00872F11" w:rsidRDefault="00641CAD" w:rsidP="00051EDD">
            <w:pPr>
              <w:rPr>
                <w:rFonts w:ascii="Cambria" w:hAnsi="Cambria"/>
              </w:rPr>
            </w:pPr>
            <w:r w:rsidRPr="00872F11">
              <w:rPr>
                <w:rFonts w:ascii="Cambria" w:hAnsi="Cambria"/>
              </w:rPr>
              <w:t>Bring to Orientation</w:t>
            </w:r>
          </w:p>
          <w:p w14:paraId="78872F27" w14:textId="77777777" w:rsidR="001A5608" w:rsidRPr="00872F11" w:rsidRDefault="001A5608" w:rsidP="00051EDD">
            <w:pPr>
              <w:rPr>
                <w:rFonts w:ascii="Cambria" w:hAnsi="Cambria"/>
              </w:rPr>
            </w:pPr>
          </w:p>
          <w:p w14:paraId="7528D9FC" w14:textId="77777777" w:rsidR="001A5608" w:rsidRPr="00872F11" w:rsidRDefault="001A5608" w:rsidP="00051EDD">
            <w:pPr>
              <w:rPr>
                <w:rFonts w:ascii="Cambria" w:hAnsi="Cambria"/>
                <w:highlight w:val="yellow"/>
              </w:rPr>
            </w:pPr>
            <w:r w:rsidRPr="00872F11">
              <w:rPr>
                <w:rFonts w:ascii="Cambria" w:hAnsi="Cambria"/>
                <w:b/>
                <w:u w:val="single"/>
              </w:rPr>
              <w:t>Note:</w:t>
            </w:r>
            <w:r w:rsidRPr="00872F11">
              <w:rPr>
                <w:rFonts w:ascii="Cambria" w:hAnsi="Cambria"/>
              </w:rPr>
              <w:t xml:space="preserve"> All documents must be </w:t>
            </w:r>
            <w:r w:rsidRPr="00872F11">
              <w:rPr>
                <w:rFonts w:ascii="Cambria" w:hAnsi="Cambria"/>
                <w:b/>
              </w:rPr>
              <w:t>originals</w:t>
            </w:r>
            <w:r w:rsidRPr="00872F11">
              <w:rPr>
                <w:rFonts w:ascii="Cambria" w:hAnsi="Cambria"/>
              </w:rPr>
              <w:t>—no copies!</w:t>
            </w:r>
          </w:p>
        </w:tc>
        <w:tc>
          <w:tcPr>
            <w:tcW w:w="810" w:type="dxa"/>
            <w:tcBorders>
              <w:left w:val="nil"/>
              <w:bottom w:val="single" w:sz="4" w:space="0" w:color="auto"/>
            </w:tcBorders>
            <w:vAlign w:val="center"/>
          </w:tcPr>
          <w:p w14:paraId="3B3F8B43" w14:textId="4B19F41F" w:rsidR="001A5608" w:rsidRPr="00872F11" w:rsidRDefault="001F7EEF" w:rsidP="00641CAD">
            <w:pPr>
              <w:jc w:val="center"/>
              <w:rPr>
                <w:rFonts w:ascii="Century Gothic" w:hAnsi="Century Gothic"/>
              </w:rPr>
            </w:pPr>
            <w:r w:rsidRPr="00872F11">
              <w:rPr>
                <w:rFonts w:ascii="Century Gothic" w:hAnsi="Century Gothic" w:cstheme="minorHAnsi"/>
                <w:b/>
                <w:sz w:val="48"/>
                <w:szCs w:val="48"/>
              </w:rPr>
              <w:t>□</w:t>
            </w:r>
          </w:p>
        </w:tc>
      </w:tr>
      <w:tr w:rsidR="004E30D0" w:rsidRPr="00872F11" w14:paraId="28FA83FE" w14:textId="77777777" w:rsidTr="004E30D0">
        <w:tc>
          <w:tcPr>
            <w:tcW w:w="1260" w:type="dxa"/>
            <w:vMerge w:val="restart"/>
            <w:tcBorders>
              <w:right w:val="nil"/>
            </w:tcBorders>
            <w:textDirection w:val="btLr"/>
            <w:vAlign w:val="center"/>
          </w:tcPr>
          <w:p w14:paraId="207C0EE1" w14:textId="1B7C0271" w:rsidR="004E30D0" w:rsidRPr="00872F11" w:rsidRDefault="004E30D0" w:rsidP="00641CAD">
            <w:pPr>
              <w:ind w:left="113" w:right="113"/>
              <w:jc w:val="center"/>
              <w:rPr>
                <w:rFonts w:ascii="Cambria" w:hAnsi="Cambria"/>
                <w:b/>
                <w:bCs/>
              </w:rPr>
            </w:pPr>
            <w:r w:rsidRPr="00872F11">
              <w:rPr>
                <w:rFonts w:ascii="Cambria" w:hAnsi="Cambria"/>
                <w:b/>
                <w:bCs/>
              </w:rPr>
              <w:t xml:space="preserve">August </w:t>
            </w:r>
            <w:r w:rsidR="00531181">
              <w:rPr>
                <w:rFonts w:ascii="Cambria" w:hAnsi="Cambria"/>
                <w:b/>
                <w:bCs/>
              </w:rPr>
              <w:t>3</w:t>
            </w:r>
            <w:r w:rsidRPr="00872F11">
              <w:rPr>
                <w:rFonts w:ascii="Cambria" w:hAnsi="Cambria"/>
                <w:b/>
                <w:bCs/>
              </w:rPr>
              <w:t>, 2020</w:t>
            </w:r>
          </w:p>
        </w:tc>
        <w:tc>
          <w:tcPr>
            <w:tcW w:w="5045" w:type="dxa"/>
            <w:tcBorders>
              <w:left w:val="nil"/>
              <w:bottom w:val="single" w:sz="4" w:space="0" w:color="auto"/>
              <w:right w:val="nil"/>
            </w:tcBorders>
          </w:tcPr>
          <w:p w14:paraId="7C49A72C" w14:textId="455E1051" w:rsidR="004E30D0" w:rsidRPr="00531181" w:rsidRDefault="004E30D0" w:rsidP="00051EDD">
            <w:pPr>
              <w:rPr>
                <w:rFonts w:ascii="Cambria" w:hAnsi="Cambria"/>
              </w:rPr>
            </w:pPr>
            <w:r w:rsidRPr="00531181">
              <w:rPr>
                <w:rFonts w:ascii="Cambria" w:hAnsi="Cambria"/>
                <w:b/>
                <w:bCs/>
              </w:rPr>
              <w:t>Complete Sexual Assault Prevention for Graduates Training</w:t>
            </w:r>
            <w:r w:rsidRPr="00531181">
              <w:rPr>
                <w:rFonts w:ascii="Cambria" w:hAnsi="Cambria"/>
              </w:rPr>
              <w:t>.</w:t>
            </w:r>
          </w:p>
        </w:tc>
        <w:tc>
          <w:tcPr>
            <w:tcW w:w="4135" w:type="dxa"/>
            <w:tcBorders>
              <w:left w:val="nil"/>
              <w:bottom w:val="single" w:sz="4" w:space="0" w:color="auto"/>
              <w:right w:val="nil"/>
            </w:tcBorders>
          </w:tcPr>
          <w:p w14:paraId="67EA254E" w14:textId="4BF61489" w:rsidR="004E30D0" w:rsidRPr="00531181" w:rsidRDefault="004E30D0" w:rsidP="00051EDD">
            <w:pPr>
              <w:rPr>
                <w:rFonts w:ascii="Cambria" w:hAnsi="Cambria"/>
              </w:rPr>
            </w:pPr>
            <w:r w:rsidRPr="00531181">
              <w:rPr>
                <w:rFonts w:ascii="Cambria" w:hAnsi="Cambria"/>
              </w:rPr>
              <w:t>An email will be sent to your luc.edu email address with instructions on how to access the course. (Available after July 22, 2020)</w:t>
            </w:r>
          </w:p>
        </w:tc>
        <w:tc>
          <w:tcPr>
            <w:tcW w:w="810" w:type="dxa"/>
            <w:tcBorders>
              <w:left w:val="nil"/>
            </w:tcBorders>
            <w:vAlign w:val="center"/>
          </w:tcPr>
          <w:p w14:paraId="1CA60AD6" w14:textId="3DB71397" w:rsidR="004E30D0" w:rsidRPr="00872F11" w:rsidRDefault="004E30D0" w:rsidP="00A50699">
            <w:pPr>
              <w:jc w:val="center"/>
              <w:rPr>
                <w:rFonts w:ascii="Century Gothic" w:hAnsi="Century Gothic"/>
              </w:rPr>
            </w:pPr>
            <w:r w:rsidRPr="00872F11">
              <w:rPr>
                <w:rFonts w:ascii="Century Gothic" w:hAnsi="Century Gothic" w:cstheme="minorHAnsi"/>
                <w:b/>
                <w:sz w:val="48"/>
                <w:szCs w:val="48"/>
              </w:rPr>
              <w:t>□</w:t>
            </w:r>
          </w:p>
        </w:tc>
      </w:tr>
      <w:tr w:rsidR="004E30D0" w:rsidRPr="00872F11" w14:paraId="2A6EFFEC" w14:textId="77777777" w:rsidTr="004E30D0">
        <w:tc>
          <w:tcPr>
            <w:tcW w:w="1260" w:type="dxa"/>
            <w:vMerge/>
            <w:tcBorders>
              <w:right w:val="nil"/>
            </w:tcBorders>
          </w:tcPr>
          <w:p w14:paraId="68ECE883" w14:textId="74B24E9E" w:rsidR="004E30D0" w:rsidRPr="00872F11" w:rsidRDefault="004E30D0" w:rsidP="00051EDD">
            <w:pPr>
              <w:rPr>
                <w:rFonts w:ascii="Cambria" w:hAnsi="Cambria"/>
              </w:rPr>
            </w:pPr>
          </w:p>
        </w:tc>
        <w:tc>
          <w:tcPr>
            <w:tcW w:w="5045" w:type="dxa"/>
            <w:tcBorders>
              <w:left w:val="nil"/>
              <w:right w:val="nil"/>
            </w:tcBorders>
          </w:tcPr>
          <w:p w14:paraId="2DA66F5B" w14:textId="17320DAB" w:rsidR="004E30D0" w:rsidRPr="00531181" w:rsidRDefault="004E30D0" w:rsidP="00051EDD">
            <w:pPr>
              <w:rPr>
                <w:rFonts w:ascii="Cambria" w:hAnsi="Cambria"/>
                <w:b/>
                <w:bCs/>
              </w:rPr>
            </w:pPr>
            <w:r w:rsidRPr="00531181">
              <w:rPr>
                <w:rFonts w:ascii="Cambria" w:hAnsi="Cambria"/>
                <w:b/>
                <w:bCs/>
              </w:rPr>
              <w:t>Change your Workday password.</w:t>
            </w:r>
          </w:p>
        </w:tc>
        <w:tc>
          <w:tcPr>
            <w:tcW w:w="4135" w:type="dxa"/>
            <w:tcBorders>
              <w:left w:val="nil"/>
              <w:right w:val="nil"/>
            </w:tcBorders>
          </w:tcPr>
          <w:p w14:paraId="69554D8E" w14:textId="64332F1A" w:rsidR="004E30D0" w:rsidRPr="00531181" w:rsidRDefault="004E30D0" w:rsidP="00051EDD">
            <w:pPr>
              <w:rPr>
                <w:rStyle w:val="Hyperlink"/>
                <w:rFonts w:ascii="Cambria" w:hAnsi="Cambria"/>
                <w:highlight w:val="yellow"/>
                <w:u w:val="none"/>
              </w:rPr>
            </w:pPr>
            <w:r w:rsidRPr="00531181">
              <w:rPr>
                <w:rStyle w:val="Hyperlink"/>
                <w:rFonts w:ascii="Cambria" w:hAnsi="Cambria"/>
                <w:color w:val="auto"/>
                <w:u w:val="none"/>
              </w:rPr>
              <w:t>An email will be sent to the email on your AMCAS application with your Workday ID and a temporary password.  Click on the link in the email, login, and change your password to something permanent. (Available after July 22, 2020)</w:t>
            </w:r>
          </w:p>
        </w:tc>
        <w:tc>
          <w:tcPr>
            <w:tcW w:w="810" w:type="dxa"/>
            <w:tcBorders>
              <w:left w:val="nil"/>
            </w:tcBorders>
            <w:vAlign w:val="center"/>
          </w:tcPr>
          <w:p w14:paraId="088D291D" w14:textId="337768E4" w:rsidR="004E30D0" w:rsidRPr="00872F11" w:rsidRDefault="004E30D0" w:rsidP="00A50699">
            <w:pPr>
              <w:jc w:val="center"/>
              <w:rPr>
                <w:rFonts w:ascii="Century Gothic" w:hAnsi="Century Gothic"/>
              </w:rPr>
            </w:pPr>
            <w:r w:rsidRPr="00872F11">
              <w:rPr>
                <w:rFonts w:ascii="Century Gothic" w:hAnsi="Century Gothic" w:cstheme="minorHAnsi"/>
                <w:b/>
                <w:sz w:val="48"/>
                <w:szCs w:val="48"/>
              </w:rPr>
              <w:t>□</w:t>
            </w:r>
          </w:p>
        </w:tc>
      </w:tr>
      <w:tr w:rsidR="004E30D0" w:rsidRPr="00872F11" w14:paraId="47DF7822" w14:textId="77777777" w:rsidTr="004E30D0">
        <w:trPr>
          <w:trHeight w:val="791"/>
        </w:trPr>
        <w:tc>
          <w:tcPr>
            <w:tcW w:w="1260" w:type="dxa"/>
            <w:vMerge/>
            <w:tcBorders>
              <w:right w:val="nil"/>
            </w:tcBorders>
          </w:tcPr>
          <w:p w14:paraId="34947078" w14:textId="77777777" w:rsidR="004E30D0" w:rsidRPr="00872F11" w:rsidRDefault="004E30D0" w:rsidP="00051EDD">
            <w:pPr>
              <w:rPr>
                <w:rFonts w:ascii="Cambria" w:hAnsi="Cambria"/>
              </w:rPr>
            </w:pPr>
          </w:p>
        </w:tc>
        <w:tc>
          <w:tcPr>
            <w:tcW w:w="5045" w:type="dxa"/>
            <w:tcBorders>
              <w:left w:val="nil"/>
              <w:right w:val="nil"/>
            </w:tcBorders>
          </w:tcPr>
          <w:p w14:paraId="3DAB7D0B" w14:textId="5E4AC3BF" w:rsidR="004E30D0" w:rsidRPr="004E30D0" w:rsidRDefault="004E30D0" w:rsidP="004E30D0">
            <w:pPr>
              <w:rPr>
                <w:rFonts w:ascii="Cambria" w:hAnsi="Cambria"/>
              </w:rPr>
            </w:pPr>
            <w:r w:rsidRPr="004E30D0">
              <w:rPr>
                <w:rFonts w:ascii="Cambria" w:hAnsi="Cambria"/>
                <w:b/>
                <w:bCs/>
              </w:rPr>
              <w:t>Access your Loyola LOCUS account.</w:t>
            </w:r>
            <w:r>
              <w:rPr>
                <w:rFonts w:ascii="Cambria" w:hAnsi="Cambria"/>
              </w:rPr>
              <w:t xml:space="preserve"> </w:t>
            </w:r>
            <w:r w:rsidRPr="00872F11">
              <w:rPr>
                <w:rFonts w:ascii="Cambria" w:hAnsi="Cambria"/>
              </w:rPr>
              <w:t>View electronic billing</w:t>
            </w:r>
            <w:r>
              <w:rPr>
                <w:rFonts w:ascii="Cambria" w:hAnsi="Cambria"/>
              </w:rPr>
              <w:t>, make</w:t>
            </w:r>
            <w:r w:rsidRPr="00872F11">
              <w:rPr>
                <w:rFonts w:ascii="Cambria" w:hAnsi="Cambria"/>
              </w:rPr>
              <w:t xml:space="preserve"> a payment</w:t>
            </w:r>
            <w:r>
              <w:rPr>
                <w:rFonts w:ascii="Cambria" w:hAnsi="Cambria"/>
              </w:rPr>
              <w:t>, set</w:t>
            </w:r>
            <w:r w:rsidRPr="004E30D0">
              <w:rPr>
                <w:rFonts w:ascii="Cambria" w:hAnsi="Cambria"/>
              </w:rPr>
              <w:t xml:space="preserve"> up direct deposit profile</w:t>
            </w:r>
            <w:r>
              <w:rPr>
                <w:rFonts w:ascii="Cambria" w:hAnsi="Cambria"/>
              </w:rPr>
              <w:t>.</w:t>
            </w:r>
          </w:p>
        </w:tc>
        <w:tc>
          <w:tcPr>
            <w:tcW w:w="4135" w:type="dxa"/>
            <w:tcBorders>
              <w:left w:val="nil"/>
              <w:right w:val="nil"/>
            </w:tcBorders>
          </w:tcPr>
          <w:p w14:paraId="76E8D37A" w14:textId="13F4058E" w:rsidR="004E30D0" w:rsidRDefault="003117BE" w:rsidP="00051EDD">
            <w:pPr>
              <w:rPr>
                <w:rStyle w:val="Hyperlink"/>
                <w:rFonts w:ascii="Cambria" w:hAnsi="Cambria"/>
                <w:color w:val="auto"/>
                <w:u w:val="none"/>
              </w:rPr>
            </w:pPr>
            <w:hyperlink r:id="rId17" w:history="1">
              <w:r w:rsidR="004E30D0" w:rsidRPr="00872F11">
                <w:rPr>
                  <w:rStyle w:val="Hyperlink"/>
                  <w:rFonts w:ascii="Cambria" w:hAnsi="Cambria"/>
                  <w:bCs/>
                </w:rPr>
                <w:t>www.luc.edu/locus</w:t>
              </w:r>
            </w:hyperlink>
          </w:p>
        </w:tc>
        <w:tc>
          <w:tcPr>
            <w:tcW w:w="810" w:type="dxa"/>
            <w:tcBorders>
              <w:left w:val="nil"/>
            </w:tcBorders>
            <w:vAlign w:val="center"/>
          </w:tcPr>
          <w:p w14:paraId="5D05F045" w14:textId="548B5AA7" w:rsidR="004E30D0" w:rsidRPr="00872F11" w:rsidRDefault="004E30D0" w:rsidP="00A50699">
            <w:pPr>
              <w:jc w:val="center"/>
              <w:rPr>
                <w:rFonts w:ascii="Century Gothic" w:hAnsi="Century Gothic" w:cstheme="minorHAnsi"/>
                <w:b/>
                <w:sz w:val="48"/>
                <w:szCs w:val="48"/>
              </w:rPr>
            </w:pPr>
            <w:r w:rsidRPr="00872F11">
              <w:rPr>
                <w:rFonts w:ascii="Century Gothic" w:hAnsi="Century Gothic" w:cstheme="minorHAnsi"/>
                <w:b/>
                <w:sz w:val="48"/>
                <w:szCs w:val="48"/>
              </w:rPr>
              <w:t>□</w:t>
            </w:r>
          </w:p>
        </w:tc>
      </w:tr>
      <w:tr w:rsidR="004E30D0" w:rsidRPr="00872F11" w14:paraId="79974B29" w14:textId="77777777" w:rsidTr="00A305BF">
        <w:trPr>
          <w:cantSplit/>
          <w:trHeight w:val="881"/>
        </w:trPr>
        <w:tc>
          <w:tcPr>
            <w:tcW w:w="1260" w:type="dxa"/>
            <w:vMerge w:val="restart"/>
            <w:tcBorders>
              <w:right w:val="nil"/>
            </w:tcBorders>
            <w:textDirection w:val="btLr"/>
            <w:vAlign w:val="center"/>
          </w:tcPr>
          <w:p w14:paraId="2CA0C02A" w14:textId="72AA6F20" w:rsidR="004E30D0" w:rsidRPr="000260C7" w:rsidRDefault="004E30D0" w:rsidP="000260C7">
            <w:pPr>
              <w:ind w:left="113" w:right="113"/>
              <w:jc w:val="center"/>
              <w:rPr>
                <w:rFonts w:ascii="Cambria" w:hAnsi="Cambria"/>
                <w:b/>
                <w:bCs/>
              </w:rPr>
            </w:pPr>
            <w:r w:rsidRPr="000260C7">
              <w:rPr>
                <w:rFonts w:ascii="Cambria" w:hAnsi="Cambria"/>
                <w:b/>
                <w:bCs/>
              </w:rPr>
              <w:t>September 7, 2020</w:t>
            </w:r>
          </w:p>
        </w:tc>
        <w:tc>
          <w:tcPr>
            <w:tcW w:w="5045" w:type="dxa"/>
            <w:tcBorders>
              <w:left w:val="nil"/>
              <w:right w:val="nil"/>
            </w:tcBorders>
          </w:tcPr>
          <w:p w14:paraId="7F5CD806" w14:textId="79599B17" w:rsidR="004E30D0" w:rsidRPr="00531181" w:rsidRDefault="004E30D0" w:rsidP="00051EDD">
            <w:pPr>
              <w:rPr>
                <w:rFonts w:ascii="Cambria" w:hAnsi="Cambria"/>
              </w:rPr>
            </w:pPr>
            <w:r w:rsidRPr="00531181">
              <w:rPr>
                <w:rFonts w:ascii="Cambria" w:hAnsi="Cambria"/>
                <w:b/>
                <w:bCs/>
              </w:rPr>
              <w:t>Complete Mental Health First Aid Training.</w:t>
            </w:r>
            <w:r w:rsidRPr="00531181">
              <w:rPr>
                <w:rFonts w:ascii="Cambria" w:hAnsi="Cambria"/>
              </w:rPr>
              <w:t xml:space="preserve">  Upload a copy of your certificate to </w:t>
            </w:r>
            <w:proofErr w:type="spellStart"/>
            <w:r w:rsidRPr="00531181">
              <w:rPr>
                <w:rFonts w:ascii="Cambria" w:hAnsi="Cambria"/>
              </w:rPr>
              <w:t>CastleBranch</w:t>
            </w:r>
            <w:proofErr w:type="spellEnd"/>
            <w:r w:rsidRPr="00531181">
              <w:rPr>
                <w:rFonts w:ascii="Cambria" w:hAnsi="Cambria"/>
              </w:rPr>
              <w:t xml:space="preserve"> after you’ve completed it.</w:t>
            </w:r>
          </w:p>
        </w:tc>
        <w:tc>
          <w:tcPr>
            <w:tcW w:w="4135" w:type="dxa"/>
            <w:tcBorders>
              <w:left w:val="nil"/>
              <w:right w:val="nil"/>
            </w:tcBorders>
          </w:tcPr>
          <w:p w14:paraId="306DA103" w14:textId="0198E2AF" w:rsidR="004E30D0" w:rsidRPr="00531181" w:rsidRDefault="004E30D0" w:rsidP="00051EDD">
            <w:pPr>
              <w:rPr>
                <w:rFonts w:ascii="Cambria" w:hAnsi="Cambria"/>
              </w:rPr>
            </w:pPr>
            <w:r w:rsidRPr="00531181">
              <w:rPr>
                <w:rFonts w:ascii="Cambria" w:hAnsi="Cambria"/>
              </w:rPr>
              <w:t xml:space="preserve">Registration link </w:t>
            </w:r>
            <w:r w:rsidR="00531181">
              <w:rPr>
                <w:rFonts w:ascii="Cambria" w:hAnsi="Cambria"/>
              </w:rPr>
              <w:t>TBD</w:t>
            </w:r>
            <w:r w:rsidRPr="00531181">
              <w:rPr>
                <w:rFonts w:ascii="Cambria" w:hAnsi="Cambria"/>
              </w:rPr>
              <w:t xml:space="preserve"> </w:t>
            </w:r>
          </w:p>
        </w:tc>
        <w:tc>
          <w:tcPr>
            <w:tcW w:w="810" w:type="dxa"/>
            <w:tcBorders>
              <w:left w:val="nil"/>
            </w:tcBorders>
            <w:vAlign w:val="center"/>
          </w:tcPr>
          <w:p w14:paraId="78C6B193" w14:textId="06FFAEED" w:rsidR="004E30D0" w:rsidRPr="00872F11" w:rsidRDefault="004E30D0" w:rsidP="00A50699">
            <w:pPr>
              <w:jc w:val="center"/>
              <w:rPr>
                <w:rFonts w:ascii="Century Gothic" w:hAnsi="Century Gothic"/>
              </w:rPr>
            </w:pPr>
            <w:r w:rsidRPr="00872F11">
              <w:rPr>
                <w:rFonts w:ascii="Century Gothic" w:hAnsi="Century Gothic" w:cstheme="minorHAnsi"/>
                <w:b/>
                <w:sz w:val="48"/>
                <w:szCs w:val="48"/>
              </w:rPr>
              <w:t>□</w:t>
            </w:r>
          </w:p>
        </w:tc>
      </w:tr>
      <w:tr w:rsidR="004E30D0" w:rsidRPr="00872F11" w14:paraId="6DB14D27" w14:textId="77777777" w:rsidTr="004E30D0">
        <w:trPr>
          <w:cantSplit/>
          <w:trHeight w:val="1439"/>
        </w:trPr>
        <w:tc>
          <w:tcPr>
            <w:tcW w:w="1260" w:type="dxa"/>
            <w:vMerge/>
            <w:tcBorders>
              <w:right w:val="nil"/>
            </w:tcBorders>
            <w:textDirection w:val="btLr"/>
            <w:vAlign w:val="center"/>
          </w:tcPr>
          <w:p w14:paraId="60375596" w14:textId="77777777" w:rsidR="004E30D0" w:rsidRPr="000260C7" w:rsidRDefault="004E30D0" w:rsidP="000260C7">
            <w:pPr>
              <w:ind w:left="113" w:right="113"/>
              <w:jc w:val="center"/>
              <w:rPr>
                <w:rFonts w:ascii="Cambria" w:hAnsi="Cambria"/>
                <w:b/>
                <w:bCs/>
              </w:rPr>
            </w:pPr>
          </w:p>
        </w:tc>
        <w:tc>
          <w:tcPr>
            <w:tcW w:w="5045" w:type="dxa"/>
            <w:tcBorders>
              <w:left w:val="nil"/>
              <w:bottom w:val="single" w:sz="4" w:space="0" w:color="auto"/>
              <w:right w:val="nil"/>
            </w:tcBorders>
          </w:tcPr>
          <w:p w14:paraId="45DB5866" w14:textId="09645D06" w:rsidR="004E30D0" w:rsidRPr="00872F11" w:rsidRDefault="004E30D0" w:rsidP="00051EDD">
            <w:pPr>
              <w:rPr>
                <w:rFonts w:ascii="Cambria" w:hAnsi="Cambria"/>
                <w:b/>
                <w:bCs/>
              </w:rPr>
            </w:pPr>
            <w:r w:rsidRPr="004E30D0">
              <w:rPr>
                <w:rFonts w:ascii="Cambria" w:hAnsi="Cambria"/>
                <w:b/>
                <w:bCs/>
              </w:rPr>
              <w:t>Sit for Hines ID photo and pick up Hines ID badge.</w:t>
            </w:r>
            <w:r>
              <w:rPr>
                <w:rFonts w:ascii="Cambria" w:hAnsi="Cambria"/>
              </w:rPr>
              <w:t xml:space="preserve"> This must be completed w</w:t>
            </w:r>
            <w:r w:rsidRPr="00872F11">
              <w:rPr>
                <w:rFonts w:ascii="Cambria" w:hAnsi="Cambria"/>
              </w:rPr>
              <w:t>ithin 120 days of being fingerprinted</w:t>
            </w:r>
            <w:r>
              <w:rPr>
                <w:rFonts w:ascii="Cambria" w:hAnsi="Cambria"/>
              </w:rPr>
              <w:t>. The b</w:t>
            </w:r>
            <w:r w:rsidRPr="00872F11">
              <w:rPr>
                <w:rFonts w:ascii="Cambria" w:hAnsi="Cambria"/>
              </w:rPr>
              <w:t xml:space="preserve">est time to pick up </w:t>
            </w:r>
            <w:r w:rsidR="00360140">
              <w:rPr>
                <w:rFonts w:ascii="Cambria" w:hAnsi="Cambria"/>
              </w:rPr>
              <w:t xml:space="preserve">your ID </w:t>
            </w:r>
            <w:r w:rsidRPr="00872F11">
              <w:rPr>
                <w:rFonts w:ascii="Cambria" w:hAnsi="Cambria"/>
              </w:rPr>
              <w:t>is between 7-9 am Mon</w:t>
            </w:r>
            <w:r>
              <w:rPr>
                <w:rFonts w:ascii="Cambria" w:hAnsi="Cambria"/>
              </w:rPr>
              <w:t>day through Friday.</w:t>
            </w:r>
          </w:p>
        </w:tc>
        <w:tc>
          <w:tcPr>
            <w:tcW w:w="4135" w:type="dxa"/>
            <w:tcBorders>
              <w:left w:val="nil"/>
              <w:bottom w:val="single" w:sz="4" w:space="0" w:color="auto"/>
              <w:right w:val="nil"/>
            </w:tcBorders>
          </w:tcPr>
          <w:p w14:paraId="0ADB1308" w14:textId="4B3475F1" w:rsidR="004E30D0" w:rsidRDefault="004E30D0" w:rsidP="00051EDD">
            <w:pPr>
              <w:rPr>
                <w:rFonts w:ascii="Cambria" w:hAnsi="Cambria"/>
              </w:rPr>
            </w:pPr>
            <w:r w:rsidRPr="00872F11">
              <w:rPr>
                <w:rFonts w:ascii="Cambria" w:hAnsi="Cambria"/>
              </w:rPr>
              <w:t>Hines VA (adjacent to LUMC campus)</w:t>
            </w:r>
          </w:p>
        </w:tc>
        <w:tc>
          <w:tcPr>
            <w:tcW w:w="810" w:type="dxa"/>
            <w:tcBorders>
              <w:left w:val="nil"/>
              <w:bottom w:val="single" w:sz="4" w:space="0" w:color="auto"/>
            </w:tcBorders>
            <w:vAlign w:val="center"/>
          </w:tcPr>
          <w:p w14:paraId="1175C272" w14:textId="0121A757" w:rsidR="004E30D0" w:rsidRPr="00872F11" w:rsidRDefault="004E30D0" w:rsidP="00A50699">
            <w:pPr>
              <w:jc w:val="center"/>
              <w:rPr>
                <w:rFonts w:ascii="Century Gothic" w:hAnsi="Century Gothic" w:cstheme="minorHAnsi"/>
                <w:b/>
                <w:sz w:val="48"/>
                <w:szCs w:val="48"/>
              </w:rPr>
            </w:pPr>
            <w:r w:rsidRPr="00872F11">
              <w:rPr>
                <w:rFonts w:ascii="Century Gothic" w:hAnsi="Century Gothic" w:cstheme="minorHAnsi"/>
                <w:b/>
                <w:sz w:val="48"/>
                <w:szCs w:val="48"/>
              </w:rPr>
              <w:t>□</w:t>
            </w:r>
          </w:p>
        </w:tc>
      </w:tr>
    </w:tbl>
    <w:p w14:paraId="506BAAC1" w14:textId="77777777" w:rsidR="00C0368C" w:rsidRDefault="00C0368C">
      <w:r>
        <w:br w:type="page"/>
      </w:r>
    </w:p>
    <w:tbl>
      <w:tblPr>
        <w:tblStyle w:val="TableGrid"/>
        <w:tblW w:w="11250" w:type="dxa"/>
        <w:tblInd w:w="-275" w:type="dxa"/>
        <w:tblLayout w:type="fixed"/>
        <w:tblLook w:val="04A0" w:firstRow="1" w:lastRow="0" w:firstColumn="1" w:lastColumn="0" w:noHBand="0" w:noVBand="1"/>
      </w:tblPr>
      <w:tblGrid>
        <w:gridCol w:w="1260"/>
        <w:gridCol w:w="5045"/>
        <w:gridCol w:w="4135"/>
        <w:gridCol w:w="810"/>
      </w:tblGrid>
      <w:tr w:rsidR="00C0368C" w:rsidRPr="00872F11" w14:paraId="53EAB740" w14:textId="77777777" w:rsidTr="00C0368C">
        <w:trPr>
          <w:cantSplit/>
          <w:trHeight w:val="274"/>
        </w:trPr>
        <w:tc>
          <w:tcPr>
            <w:tcW w:w="1260" w:type="dxa"/>
            <w:tcBorders>
              <w:right w:val="nil"/>
            </w:tcBorders>
          </w:tcPr>
          <w:p w14:paraId="122EA656" w14:textId="6E01A6DF" w:rsidR="00C0368C" w:rsidRPr="000260C7" w:rsidRDefault="00C0368C" w:rsidP="00C0368C">
            <w:pPr>
              <w:jc w:val="center"/>
              <w:rPr>
                <w:rFonts w:ascii="Cambria" w:hAnsi="Cambria"/>
                <w:b/>
                <w:bCs/>
              </w:rPr>
            </w:pPr>
            <w:r w:rsidRPr="00872F11">
              <w:rPr>
                <w:rFonts w:ascii="Cambria" w:hAnsi="Cambria"/>
                <w:b/>
              </w:rPr>
              <w:lastRenderedPageBreak/>
              <w:t>Deadline</w:t>
            </w:r>
          </w:p>
        </w:tc>
        <w:tc>
          <w:tcPr>
            <w:tcW w:w="5045" w:type="dxa"/>
            <w:tcBorders>
              <w:left w:val="nil"/>
              <w:right w:val="nil"/>
            </w:tcBorders>
          </w:tcPr>
          <w:p w14:paraId="22AFE638" w14:textId="265ADAA2" w:rsidR="00C0368C" w:rsidRPr="000260C7" w:rsidRDefault="00C0368C" w:rsidP="00C0368C">
            <w:pPr>
              <w:rPr>
                <w:rFonts w:ascii="Cambria" w:hAnsi="Cambria"/>
                <w:b/>
                <w:bCs/>
              </w:rPr>
            </w:pPr>
            <w:r w:rsidRPr="00872F11">
              <w:rPr>
                <w:rFonts w:ascii="Cambria" w:hAnsi="Cambria"/>
                <w:b/>
              </w:rPr>
              <w:t>Documents</w:t>
            </w:r>
          </w:p>
        </w:tc>
        <w:tc>
          <w:tcPr>
            <w:tcW w:w="4135" w:type="dxa"/>
            <w:tcBorders>
              <w:left w:val="nil"/>
              <w:right w:val="nil"/>
            </w:tcBorders>
          </w:tcPr>
          <w:p w14:paraId="511FB5EE" w14:textId="06824A74" w:rsidR="00C0368C" w:rsidRDefault="00C0368C" w:rsidP="00C0368C">
            <w:pPr>
              <w:rPr>
                <w:rFonts w:ascii="Cambria" w:hAnsi="Cambria"/>
              </w:rPr>
            </w:pPr>
            <w:r w:rsidRPr="00872F11">
              <w:rPr>
                <w:rFonts w:ascii="Cambria" w:hAnsi="Cambria"/>
                <w:b/>
              </w:rPr>
              <w:t>Where to Submit</w:t>
            </w:r>
          </w:p>
        </w:tc>
        <w:tc>
          <w:tcPr>
            <w:tcW w:w="810" w:type="dxa"/>
            <w:tcBorders>
              <w:left w:val="nil"/>
            </w:tcBorders>
          </w:tcPr>
          <w:p w14:paraId="48933F28" w14:textId="4F6EF033" w:rsidR="00C0368C" w:rsidRPr="00C0368C" w:rsidRDefault="00C0368C" w:rsidP="00C0368C">
            <w:pPr>
              <w:jc w:val="center"/>
              <w:rPr>
                <w:rFonts w:ascii="Cambria" w:hAnsi="Cambria" w:cstheme="minorHAnsi"/>
                <w:b/>
                <w:sz w:val="48"/>
                <w:szCs w:val="48"/>
              </w:rPr>
            </w:pPr>
            <w:r w:rsidRPr="00C0368C">
              <w:rPr>
                <w:rFonts w:ascii="Cambria" w:hAnsi="Cambria"/>
                <w:b/>
              </w:rPr>
              <w:t>Done</w:t>
            </w:r>
          </w:p>
        </w:tc>
      </w:tr>
      <w:tr w:rsidR="00C0368C" w:rsidRPr="00872F11" w14:paraId="4A87DD4F" w14:textId="77777777" w:rsidTr="00C0368C">
        <w:trPr>
          <w:cantSplit/>
          <w:trHeight w:val="1134"/>
        </w:trPr>
        <w:tc>
          <w:tcPr>
            <w:tcW w:w="1260" w:type="dxa"/>
            <w:tcBorders>
              <w:right w:val="nil"/>
            </w:tcBorders>
            <w:textDirection w:val="btLr"/>
            <w:vAlign w:val="center"/>
          </w:tcPr>
          <w:p w14:paraId="3EB955EE" w14:textId="061C0C6F" w:rsidR="00C0368C" w:rsidRPr="000260C7" w:rsidRDefault="00C0368C" w:rsidP="00C0368C">
            <w:pPr>
              <w:ind w:left="113" w:right="113"/>
              <w:jc w:val="center"/>
              <w:rPr>
                <w:rFonts w:ascii="Cambria" w:hAnsi="Cambria"/>
                <w:b/>
                <w:bCs/>
              </w:rPr>
            </w:pPr>
            <w:r w:rsidRPr="000260C7">
              <w:rPr>
                <w:rFonts w:ascii="Cambria" w:hAnsi="Cambria"/>
                <w:b/>
                <w:bCs/>
              </w:rPr>
              <w:t>October 1, 2020</w:t>
            </w:r>
          </w:p>
        </w:tc>
        <w:tc>
          <w:tcPr>
            <w:tcW w:w="5045" w:type="dxa"/>
            <w:tcBorders>
              <w:left w:val="nil"/>
              <w:right w:val="nil"/>
            </w:tcBorders>
          </w:tcPr>
          <w:p w14:paraId="3C2B605A" w14:textId="748A8B81" w:rsidR="00C0368C" w:rsidRPr="000260C7" w:rsidRDefault="00C0368C" w:rsidP="00C0368C">
            <w:pPr>
              <w:rPr>
                <w:rFonts w:ascii="Cambria" w:hAnsi="Cambria"/>
                <w:b/>
                <w:bCs/>
              </w:rPr>
            </w:pPr>
            <w:r w:rsidRPr="000260C7">
              <w:rPr>
                <w:rFonts w:ascii="Cambria" w:hAnsi="Cambria"/>
                <w:b/>
                <w:bCs/>
              </w:rPr>
              <w:t xml:space="preserve">Decided </w:t>
            </w:r>
            <w:r>
              <w:rPr>
                <w:rFonts w:ascii="Cambria" w:hAnsi="Cambria"/>
                <w:b/>
                <w:bCs/>
              </w:rPr>
              <w:t xml:space="preserve">whether you want Loyola’s </w:t>
            </w:r>
            <w:r w:rsidRPr="000260C7">
              <w:rPr>
                <w:rFonts w:ascii="Cambria" w:hAnsi="Cambria"/>
                <w:b/>
                <w:bCs/>
              </w:rPr>
              <w:t xml:space="preserve">Student Health Insurance </w:t>
            </w:r>
          </w:p>
          <w:p w14:paraId="671C2B4B" w14:textId="11F44FD5" w:rsidR="00C0368C" w:rsidRPr="00872F11" w:rsidRDefault="00C0368C" w:rsidP="00C0368C">
            <w:pPr>
              <w:pStyle w:val="ListParagraph"/>
              <w:numPr>
                <w:ilvl w:val="0"/>
                <w:numId w:val="7"/>
              </w:numPr>
              <w:rPr>
                <w:rFonts w:ascii="Cambria" w:hAnsi="Cambria"/>
              </w:rPr>
            </w:pPr>
            <w:proofErr w:type="spellStart"/>
            <w:r w:rsidRPr="00872F11">
              <w:rPr>
                <w:rFonts w:ascii="Cambria" w:hAnsi="Cambria"/>
              </w:rPr>
              <w:t>Opt</w:t>
            </w:r>
            <w:proofErr w:type="spellEnd"/>
            <w:r w:rsidRPr="00872F11">
              <w:rPr>
                <w:rFonts w:ascii="Cambria" w:hAnsi="Cambria"/>
              </w:rPr>
              <w:t xml:space="preserve"> out</w:t>
            </w:r>
            <w:r>
              <w:rPr>
                <w:rFonts w:ascii="Cambria" w:hAnsi="Cambria"/>
              </w:rPr>
              <w:t xml:space="preserve"> - </w:t>
            </w:r>
            <w:r w:rsidRPr="000260C7">
              <w:rPr>
                <w:rFonts w:ascii="Cambria" w:hAnsi="Cambria"/>
              </w:rPr>
              <w:t>Provide proof of alternate coverage by submitting a waiver in LOCUS in order to receive a credit to your account</w:t>
            </w:r>
          </w:p>
          <w:p w14:paraId="5F3377D7" w14:textId="762F8885" w:rsidR="00C0368C" w:rsidRPr="000260C7" w:rsidRDefault="00C0368C" w:rsidP="00C0368C">
            <w:pPr>
              <w:pStyle w:val="ListParagraph"/>
              <w:numPr>
                <w:ilvl w:val="0"/>
                <w:numId w:val="7"/>
              </w:numPr>
              <w:rPr>
                <w:rFonts w:ascii="Cambria" w:hAnsi="Cambria"/>
              </w:rPr>
            </w:pPr>
            <w:r w:rsidRPr="00872F11">
              <w:rPr>
                <w:rFonts w:ascii="Cambria" w:hAnsi="Cambria"/>
              </w:rPr>
              <w:t>Fast Track</w:t>
            </w:r>
            <w:r>
              <w:rPr>
                <w:rFonts w:ascii="Cambria" w:hAnsi="Cambria"/>
              </w:rPr>
              <w:t xml:space="preserve"> - </w:t>
            </w:r>
            <w:r w:rsidRPr="000260C7">
              <w:rPr>
                <w:rFonts w:ascii="Cambria" w:hAnsi="Cambria"/>
              </w:rPr>
              <w:t>Confirm that you want to be enrolled in Loyola’s health plan. Activating your coverage generates an electronic insurance ID card that will be available online within 48 hours.</w:t>
            </w:r>
            <w:r>
              <w:rPr>
                <w:rFonts w:ascii="Cambria" w:hAnsi="Cambria"/>
              </w:rPr>
              <w:t xml:space="preserve"> </w:t>
            </w:r>
            <w:r w:rsidRPr="000260C7">
              <w:rPr>
                <w:rFonts w:ascii="Cambria" w:hAnsi="Cambria"/>
              </w:rPr>
              <w:t>Coverage begins July 2</w:t>
            </w:r>
            <w:r>
              <w:rPr>
                <w:rFonts w:ascii="Cambria" w:hAnsi="Cambria"/>
              </w:rPr>
              <w:t>7</w:t>
            </w:r>
            <w:r w:rsidRPr="000260C7">
              <w:rPr>
                <w:rFonts w:ascii="Cambria" w:hAnsi="Cambria"/>
              </w:rPr>
              <w:t>, 2020.</w:t>
            </w:r>
          </w:p>
        </w:tc>
        <w:tc>
          <w:tcPr>
            <w:tcW w:w="4135" w:type="dxa"/>
            <w:tcBorders>
              <w:left w:val="nil"/>
              <w:right w:val="nil"/>
            </w:tcBorders>
          </w:tcPr>
          <w:p w14:paraId="78B9D9DE" w14:textId="74FAECA3" w:rsidR="00C0368C" w:rsidRDefault="00C0368C" w:rsidP="00C0368C">
            <w:pPr>
              <w:rPr>
                <w:rFonts w:ascii="Cambria" w:hAnsi="Cambria"/>
              </w:rPr>
            </w:pPr>
            <w:proofErr w:type="spellStart"/>
            <w:r>
              <w:rPr>
                <w:rFonts w:ascii="Cambria" w:hAnsi="Cambria"/>
              </w:rPr>
              <w:t>Opt</w:t>
            </w:r>
            <w:proofErr w:type="spellEnd"/>
            <w:r>
              <w:rPr>
                <w:rFonts w:ascii="Cambria" w:hAnsi="Cambria"/>
              </w:rPr>
              <w:t xml:space="preserve"> in or out of Loyola health insurance: </w:t>
            </w:r>
            <w:hyperlink r:id="rId18" w:history="1">
              <w:r w:rsidRPr="00EE3166">
                <w:rPr>
                  <w:rStyle w:val="Hyperlink"/>
                  <w:rFonts w:ascii="Cambria" w:hAnsi="Cambria"/>
                </w:rPr>
                <w:t>www.luc.edu/locus</w:t>
              </w:r>
            </w:hyperlink>
            <w:r>
              <w:rPr>
                <w:rStyle w:val="Hyperlink"/>
                <w:rFonts w:ascii="Cambria" w:hAnsi="Cambria"/>
              </w:rPr>
              <w:t xml:space="preserve"> </w:t>
            </w:r>
            <w:r>
              <w:rPr>
                <w:rFonts w:ascii="Cambria" w:hAnsi="Cambria"/>
              </w:rPr>
              <w:t>(Log in with your AMCAS ID and password.)</w:t>
            </w:r>
          </w:p>
          <w:p w14:paraId="595518B5" w14:textId="77777777" w:rsidR="00C0368C" w:rsidRPr="00872F11" w:rsidRDefault="00C0368C" w:rsidP="00C0368C">
            <w:pPr>
              <w:rPr>
                <w:rFonts w:ascii="Cambria" w:hAnsi="Cambria"/>
              </w:rPr>
            </w:pPr>
          </w:p>
          <w:p w14:paraId="5B01E2C8" w14:textId="64E9C579" w:rsidR="00C0368C" w:rsidRPr="00A50699" w:rsidRDefault="00C0368C" w:rsidP="00C0368C">
            <w:pPr>
              <w:rPr>
                <w:rFonts w:ascii="Cambria" w:hAnsi="Cambria"/>
              </w:rPr>
            </w:pPr>
            <w:r>
              <w:rPr>
                <w:rFonts w:ascii="Cambria" w:hAnsi="Cambria"/>
              </w:rPr>
              <w:t xml:space="preserve">Create an account to receive your insurance card: </w:t>
            </w:r>
            <w:hyperlink r:id="rId19" w:history="1">
              <w:r w:rsidRPr="00872F11">
                <w:rPr>
                  <w:rStyle w:val="Hyperlink"/>
                  <w:rFonts w:ascii="Cambria" w:hAnsi="Cambria"/>
                </w:rPr>
                <w:t>www.uhcsr.com/luc</w:t>
              </w:r>
            </w:hyperlink>
          </w:p>
        </w:tc>
        <w:tc>
          <w:tcPr>
            <w:tcW w:w="810" w:type="dxa"/>
            <w:tcBorders>
              <w:left w:val="nil"/>
            </w:tcBorders>
            <w:vAlign w:val="center"/>
          </w:tcPr>
          <w:p w14:paraId="7265E826" w14:textId="22D6759A" w:rsidR="00C0368C" w:rsidRPr="00872F11" w:rsidRDefault="00C0368C" w:rsidP="00C0368C">
            <w:pPr>
              <w:jc w:val="center"/>
              <w:rPr>
                <w:rFonts w:ascii="Century Gothic" w:hAnsi="Century Gothic"/>
              </w:rPr>
            </w:pPr>
            <w:r w:rsidRPr="00872F11">
              <w:rPr>
                <w:rFonts w:ascii="Century Gothic" w:hAnsi="Century Gothic" w:cstheme="minorHAnsi"/>
                <w:b/>
                <w:sz w:val="48"/>
                <w:szCs w:val="48"/>
              </w:rPr>
              <w:t>□</w:t>
            </w:r>
          </w:p>
        </w:tc>
      </w:tr>
    </w:tbl>
    <w:p w14:paraId="375F85FA" w14:textId="58922FC1" w:rsidR="00EE3D7F" w:rsidRPr="00A305BF" w:rsidRDefault="00EE3D7F" w:rsidP="003D6126">
      <w:pPr>
        <w:rPr>
          <w:rFonts w:ascii="Cambria" w:hAnsi="Cambria"/>
        </w:rPr>
      </w:pPr>
    </w:p>
    <w:p w14:paraId="08C766C5" w14:textId="49A4919D" w:rsidR="00A305BF" w:rsidRPr="00A305BF" w:rsidRDefault="00A305BF" w:rsidP="00A305BF">
      <w:pPr>
        <w:pStyle w:val="NormalWeb"/>
        <w:spacing w:before="0" w:beforeAutospacing="0" w:after="150" w:afterAutospacing="0" w:line="336" w:lineRule="atLeast"/>
        <w:rPr>
          <w:rFonts w:ascii="Cambria" w:hAnsi="Cambria"/>
          <w:sz w:val="22"/>
          <w:szCs w:val="22"/>
        </w:rPr>
      </w:pPr>
      <w:r w:rsidRPr="00A305BF">
        <w:rPr>
          <w:rFonts w:ascii="Cambria" w:hAnsi="Cambria"/>
          <w:b/>
          <w:bCs/>
          <w:sz w:val="22"/>
          <w:szCs w:val="22"/>
        </w:rPr>
        <w:t>*Transcripts</w:t>
      </w:r>
      <w:r>
        <w:rPr>
          <w:rFonts w:ascii="Cambria" w:hAnsi="Cambria"/>
          <w:sz w:val="22"/>
          <w:szCs w:val="22"/>
        </w:rPr>
        <w:br/>
      </w:r>
      <w:r w:rsidRPr="00A305BF">
        <w:rPr>
          <w:rFonts w:ascii="Cambria" w:hAnsi="Cambria"/>
          <w:sz w:val="22"/>
          <w:szCs w:val="22"/>
        </w:rPr>
        <w:t xml:space="preserve">An official final transcript is one that is sent directly from the Registrar’s Office in a signed, sealed envelope or emailed from the registrar's office to our email address.  It shows the completion of all course work and the date the degree or certificate was awarded.  The transcripts you had sent to AMCAS for your initial application will not satisfy this requirement.  </w:t>
      </w:r>
    </w:p>
    <w:p w14:paraId="4C5590C4" w14:textId="6682F958" w:rsidR="00A305BF" w:rsidRDefault="00A305BF" w:rsidP="00A305BF">
      <w:pPr>
        <w:pStyle w:val="NormalWeb"/>
        <w:spacing w:before="0" w:beforeAutospacing="0" w:after="150" w:afterAutospacing="0" w:line="336" w:lineRule="atLeast"/>
        <w:rPr>
          <w:rFonts w:ascii="Cambria" w:hAnsi="Cambria"/>
          <w:sz w:val="22"/>
          <w:szCs w:val="22"/>
        </w:rPr>
      </w:pPr>
      <w:r w:rsidRPr="00A305BF">
        <w:rPr>
          <w:rFonts w:ascii="Cambria" w:hAnsi="Cambria"/>
          <w:sz w:val="22"/>
          <w:szCs w:val="22"/>
        </w:rPr>
        <w:t>Since Loyola has an early starting date, we realize that a complete transcript or one showing the granting of a degree may not be available by July 1, 20</w:t>
      </w:r>
      <w:r>
        <w:rPr>
          <w:rFonts w:ascii="Cambria" w:hAnsi="Cambria"/>
          <w:sz w:val="22"/>
          <w:szCs w:val="22"/>
        </w:rPr>
        <w:t>20</w:t>
      </w:r>
      <w:r w:rsidRPr="00A305BF">
        <w:rPr>
          <w:rFonts w:ascii="Cambria" w:hAnsi="Cambria"/>
          <w:sz w:val="22"/>
          <w:szCs w:val="22"/>
        </w:rPr>
        <w:t>.  If this is the case, you must request that your college Registrar send written verification to the Admissions Office by July 1, 20</w:t>
      </w:r>
      <w:r>
        <w:rPr>
          <w:rFonts w:ascii="Cambria" w:hAnsi="Cambria"/>
          <w:sz w:val="22"/>
          <w:szCs w:val="22"/>
        </w:rPr>
        <w:t>20</w:t>
      </w:r>
      <w:r w:rsidRPr="00A305BF">
        <w:rPr>
          <w:rFonts w:ascii="Cambria" w:hAnsi="Cambria"/>
          <w:sz w:val="22"/>
          <w:szCs w:val="22"/>
        </w:rPr>
        <w:t>, stating that your degree has been earned.  The letter from the Registrar must also specify the date when the official transcript will be forwarded</w:t>
      </w:r>
      <w:r>
        <w:rPr>
          <w:rFonts w:ascii="Cambria" w:hAnsi="Cambria"/>
          <w:sz w:val="22"/>
          <w:szCs w:val="22"/>
        </w:rPr>
        <w:t>.</w:t>
      </w:r>
    </w:p>
    <w:p w14:paraId="4B363BB1" w14:textId="77777777" w:rsidR="00A305BF" w:rsidRPr="00A305BF" w:rsidRDefault="00A305BF" w:rsidP="00A305BF">
      <w:pPr>
        <w:pStyle w:val="NormalWeb"/>
        <w:spacing w:before="0" w:beforeAutospacing="0" w:after="150" w:afterAutospacing="0" w:line="336" w:lineRule="atLeast"/>
        <w:rPr>
          <w:rFonts w:ascii="Cambria" w:hAnsi="Cambria"/>
          <w:sz w:val="22"/>
          <w:szCs w:val="22"/>
        </w:rPr>
      </w:pPr>
    </w:p>
    <w:p w14:paraId="0A2DA2F9" w14:textId="77777777" w:rsidR="00A305BF" w:rsidRPr="00A305BF" w:rsidRDefault="008439C6" w:rsidP="008439C6">
      <w:pPr>
        <w:pStyle w:val="NormalWeb"/>
        <w:spacing w:before="0" w:beforeAutospacing="0" w:after="150" w:afterAutospacing="0" w:line="336" w:lineRule="atLeast"/>
        <w:rPr>
          <w:rFonts w:ascii="Cambria" w:hAnsi="Cambria"/>
          <w:b/>
          <w:bCs/>
          <w:sz w:val="22"/>
          <w:szCs w:val="22"/>
        </w:rPr>
      </w:pPr>
      <w:r w:rsidRPr="00A305BF">
        <w:rPr>
          <w:rFonts w:ascii="Cambria" w:hAnsi="Cambria"/>
          <w:b/>
          <w:bCs/>
          <w:sz w:val="22"/>
          <w:szCs w:val="22"/>
        </w:rPr>
        <w:t>*</w:t>
      </w:r>
      <w:r w:rsidR="00A305BF" w:rsidRPr="00A305BF">
        <w:rPr>
          <w:rFonts w:ascii="Cambria" w:hAnsi="Cambria"/>
          <w:b/>
          <w:bCs/>
          <w:sz w:val="22"/>
          <w:szCs w:val="22"/>
        </w:rPr>
        <w:t>*Hines VA Fingerprinting</w:t>
      </w:r>
    </w:p>
    <w:p w14:paraId="38C47DF4" w14:textId="3A477215" w:rsidR="008439C6" w:rsidRPr="00A305BF" w:rsidRDefault="00A305BF" w:rsidP="008439C6">
      <w:pPr>
        <w:pStyle w:val="NormalWeb"/>
        <w:spacing w:before="0" w:beforeAutospacing="0" w:after="150" w:afterAutospacing="0" w:line="336" w:lineRule="atLeast"/>
        <w:rPr>
          <w:rFonts w:ascii="Cambria" w:hAnsi="Cambria" w:cs="Arial"/>
          <w:color w:val="373A3C"/>
          <w:sz w:val="22"/>
          <w:szCs w:val="22"/>
        </w:rPr>
      </w:pPr>
      <w:r>
        <w:rPr>
          <w:rFonts w:ascii="Cambria" w:hAnsi="Cambria" w:cs="Arial"/>
          <w:color w:val="373A3C"/>
          <w:sz w:val="22"/>
          <w:szCs w:val="22"/>
        </w:rPr>
        <w:t>Stritch students</w:t>
      </w:r>
      <w:r w:rsidR="008439C6" w:rsidRPr="00A305BF">
        <w:rPr>
          <w:rFonts w:ascii="Cambria" w:hAnsi="Cambria" w:cs="Arial"/>
          <w:color w:val="373A3C"/>
          <w:sz w:val="22"/>
          <w:szCs w:val="22"/>
        </w:rPr>
        <w:t xml:space="preserve"> </w:t>
      </w:r>
      <w:r w:rsidR="0043273F">
        <w:rPr>
          <w:rFonts w:ascii="Cambria" w:hAnsi="Cambria" w:cs="Arial"/>
          <w:color w:val="373A3C"/>
          <w:sz w:val="22"/>
          <w:szCs w:val="22"/>
        </w:rPr>
        <w:t xml:space="preserve">are </w:t>
      </w:r>
      <w:r w:rsidR="008439C6" w:rsidRPr="00A305BF">
        <w:rPr>
          <w:rFonts w:ascii="Cambria" w:hAnsi="Cambria" w:cs="Arial"/>
          <w:color w:val="373A3C"/>
          <w:sz w:val="22"/>
          <w:szCs w:val="22"/>
        </w:rPr>
        <w:t xml:space="preserve">fortunate to </w:t>
      </w:r>
      <w:r w:rsidR="0043273F">
        <w:rPr>
          <w:rFonts w:ascii="Cambria" w:hAnsi="Cambria" w:cs="Arial"/>
          <w:color w:val="373A3C"/>
          <w:sz w:val="22"/>
          <w:szCs w:val="22"/>
        </w:rPr>
        <w:t>work with</w:t>
      </w:r>
      <w:r>
        <w:rPr>
          <w:rFonts w:ascii="Cambria" w:hAnsi="Cambria" w:cs="Arial"/>
          <w:color w:val="373A3C"/>
          <w:sz w:val="22"/>
          <w:szCs w:val="22"/>
        </w:rPr>
        <w:t xml:space="preserve"> the Hines</w:t>
      </w:r>
      <w:r w:rsidR="008439C6" w:rsidRPr="00A305BF">
        <w:rPr>
          <w:rFonts w:ascii="Cambria" w:hAnsi="Cambria" w:cs="Arial"/>
          <w:color w:val="373A3C"/>
          <w:sz w:val="22"/>
          <w:szCs w:val="22"/>
        </w:rPr>
        <w:t xml:space="preserve"> VA Hospital, whose grounds are adjacent to SSOM</w:t>
      </w:r>
      <w:r w:rsidR="0043273F">
        <w:rPr>
          <w:rFonts w:ascii="Cambria" w:hAnsi="Cambria" w:cs="Arial"/>
          <w:color w:val="373A3C"/>
          <w:sz w:val="22"/>
          <w:szCs w:val="22"/>
        </w:rPr>
        <w:t>,</w:t>
      </w:r>
      <w:r w:rsidR="008439C6" w:rsidRPr="00A305BF">
        <w:rPr>
          <w:rFonts w:ascii="Cambria" w:hAnsi="Cambria" w:cs="Arial"/>
          <w:color w:val="373A3C"/>
          <w:sz w:val="22"/>
          <w:szCs w:val="22"/>
        </w:rPr>
        <w:t xml:space="preserve"> for part of your medical training</w:t>
      </w:r>
      <w:r>
        <w:rPr>
          <w:rFonts w:ascii="Cambria" w:hAnsi="Cambria" w:cs="Arial"/>
          <w:color w:val="373A3C"/>
          <w:sz w:val="22"/>
          <w:szCs w:val="22"/>
        </w:rPr>
        <w:t xml:space="preserve"> </w:t>
      </w:r>
      <w:r w:rsidR="0043273F">
        <w:rPr>
          <w:rFonts w:ascii="Cambria" w:hAnsi="Cambria" w:cs="Arial"/>
          <w:color w:val="373A3C"/>
          <w:sz w:val="22"/>
          <w:szCs w:val="22"/>
        </w:rPr>
        <w:t>like</w:t>
      </w:r>
      <w:r>
        <w:rPr>
          <w:rFonts w:ascii="Cambria" w:hAnsi="Cambria" w:cs="Arial"/>
          <w:color w:val="373A3C"/>
          <w:sz w:val="22"/>
          <w:szCs w:val="22"/>
        </w:rPr>
        <w:t xml:space="preserve"> shadowing, meeting </w:t>
      </w:r>
      <w:r w:rsidR="0043273F">
        <w:rPr>
          <w:rFonts w:ascii="Cambria" w:hAnsi="Cambria" w:cs="Arial"/>
          <w:color w:val="373A3C"/>
          <w:sz w:val="22"/>
          <w:szCs w:val="22"/>
        </w:rPr>
        <w:t>with</w:t>
      </w:r>
      <w:r>
        <w:rPr>
          <w:rFonts w:ascii="Cambria" w:hAnsi="Cambria" w:cs="Arial"/>
          <w:color w:val="373A3C"/>
          <w:sz w:val="22"/>
          <w:szCs w:val="22"/>
        </w:rPr>
        <w:t xml:space="preserve"> preceptors, or clerkship rotations</w:t>
      </w:r>
      <w:r w:rsidR="008439C6" w:rsidRPr="00A305BF">
        <w:rPr>
          <w:rFonts w:ascii="Cambria" w:hAnsi="Cambria" w:cs="Arial"/>
          <w:color w:val="373A3C"/>
          <w:sz w:val="22"/>
          <w:szCs w:val="22"/>
        </w:rPr>
        <w:t xml:space="preserve">. Because you will be working at a federal facility, the Office of Personnel Management requires everyone to complete some paperwork and to be fingerprinted for a background check. </w:t>
      </w:r>
      <w:r w:rsidR="0043273F">
        <w:rPr>
          <w:rFonts w:ascii="Cambria" w:hAnsi="Cambria" w:cs="Arial"/>
          <w:color w:val="373A3C"/>
          <w:sz w:val="22"/>
          <w:szCs w:val="22"/>
        </w:rPr>
        <w:t>Y</w:t>
      </w:r>
      <w:r w:rsidR="0043273F" w:rsidRPr="00A305BF">
        <w:rPr>
          <w:rFonts w:ascii="Cambria" w:hAnsi="Cambria" w:cs="Arial"/>
          <w:color w:val="373A3C"/>
          <w:sz w:val="22"/>
          <w:szCs w:val="22"/>
        </w:rPr>
        <w:t>ou will need a non-PIV badge, which requires a background investigation</w:t>
      </w:r>
      <w:r w:rsidR="0043273F">
        <w:rPr>
          <w:rFonts w:ascii="Cambria" w:hAnsi="Cambria" w:cs="Arial"/>
          <w:color w:val="373A3C"/>
          <w:sz w:val="22"/>
          <w:szCs w:val="22"/>
        </w:rPr>
        <w:t xml:space="preserve"> and y</w:t>
      </w:r>
      <w:r w:rsidR="008439C6" w:rsidRPr="00A305BF">
        <w:rPr>
          <w:rFonts w:ascii="Cambria" w:hAnsi="Cambria" w:cs="Arial"/>
          <w:color w:val="373A3C"/>
          <w:sz w:val="22"/>
          <w:szCs w:val="22"/>
        </w:rPr>
        <w:t xml:space="preserve">our fingerprints are run through a variety of databases, including the FBI and the Terror Watchlist. </w:t>
      </w:r>
    </w:p>
    <w:p w14:paraId="35D9D8D1" w14:textId="3EC29C7A" w:rsidR="008439C6" w:rsidRPr="00A305BF" w:rsidRDefault="008439C6" w:rsidP="008439C6">
      <w:pPr>
        <w:pStyle w:val="NormalWeb"/>
        <w:spacing w:before="0" w:beforeAutospacing="0" w:after="150" w:afterAutospacing="0" w:line="336" w:lineRule="atLeast"/>
        <w:rPr>
          <w:rFonts w:ascii="Cambria" w:hAnsi="Cambria" w:cs="Arial"/>
          <w:color w:val="373A3C"/>
          <w:sz w:val="22"/>
          <w:szCs w:val="22"/>
        </w:rPr>
      </w:pPr>
      <w:r w:rsidRPr="00A305BF">
        <w:rPr>
          <w:rFonts w:ascii="Cambria" w:hAnsi="Cambria" w:cs="Arial"/>
          <w:color w:val="373A3C"/>
          <w:sz w:val="22"/>
          <w:szCs w:val="22"/>
        </w:rPr>
        <w:t xml:space="preserve">If there is a VA facility near you, please get </w:t>
      </w:r>
      <w:r w:rsidRPr="0043273F">
        <w:rPr>
          <w:rFonts w:ascii="Cambria" w:hAnsi="Cambria" w:cs="Arial"/>
          <w:color w:val="373A3C"/>
          <w:sz w:val="22"/>
          <w:szCs w:val="22"/>
        </w:rPr>
        <w:t>fingerprinted</w:t>
      </w:r>
      <w:r w:rsidRPr="0043273F">
        <w:rPr>
          <w:rFonts w:ascii="Cambria" w:hAnsi="Cambria" w:cs="Arial"/>
          <w:b/>
          <w:bCs/>
          <w:color w:val="373A3C"/>
          <w:sz w:val="22"/>
          <w:szCs w:val="22"/>
        </w:rPr>
        <w:t> </w:t>
      </w:r>
      <w:r w:rsidRPr="0043273F">
        <w:rPr>
          <w:rStyle w:val="Strong"/>
          <w:rFonts w:ascii="Cambria" w:hAnsi="Cambria" w:cs="Arial"/>
          <w:b w:val="0"/>
          <w:bCs w:val="0"/>
          <w:color w:val="373A3C"/>
          <w:sz w:val="22"/>
          <w:szCs w:val="22"/>
        </w:rPr>
        <w:t>between July 1</w:t>
      </w:r>
      <w:r w:rsidRPr="0043273F">
        <w:rPr>
          <w:rStyle w:val="Strong"/>
          <w:rFonts w:ascii="Cambria" w:hAnsi="Cambria" w:cs="Arial"/>
          <w:b w:val="0"/>
          <w:bCs w:val="0"/>
          <w:color w:val="373A3C"/>
          <w:sz w:val="22"/>
          <w:szCs w:val="22"/>
          <w:vertAlign w:val="superscript"/>
        </w:rPr>
        <w:t>st</w:t>
      </w:r>
      <w:r w:rsidRPr="0043273F">
        <w:rPr>
          <w:rStyle w:val="Strong"/>
          <w:rFonts w:ascii="Cambria" w:hAnsi="Cambria" w:cs="Arial"/>
          <w:b w:val="0"/>
          <w:bCs w:val="0"/>
          <w:color w:val="373A3C"/>
          <w:sz w:val="22"/>
          <w:szCs w:val="22"/>
        </w:rPr>
        <w:t>-15</w:t>
      </w:r>
      <w:r w:rsidRPr="0043273F">
        <w:rPr>
          <w:rStyle w:val="Strong"/>
          <w:rFonts w:ascii="Cambria" w:hAnsi="Cambria" w:cs="Arial"/>
          <w:b w:val="0"/>
          <w:bCs w:val="0"/>
          <w:color w:val="373A3C"/>
          <w:sz w:val="22"/>
          <w:szCs w:val="22"/>
          <w:vertAlign w:val="superscript"/>
        </w:rPr>
        <w:t>th</w:t>
      </w:r>
      <w:r w:rsidRPr="0043273F">
        <w:rPr>
          <w:rStyle w:val="Strong"/>
          <w:rFonts w:ascii="Cambria" w:hAnsi="Cambria" w:cs="Arial"/>
          <w:b w:val="0"/>
          <w:bCs w:val="0"/>
          <w:color w:val="373A3C"/>
          <w:sz w:val="22"/>
          <w:szCs w:val="22"/>
        </w:rPr>
        <w:t>.</w:t>
      </w:r>
      <w:r w:rsidR="0043273F" w:rsidRPr="0043273F">
        <w:rPr>
          <w:rStyle w:val="Strong"/>
          <w:rFonts w:ascii="Cambria" w:hAnsi="Cambria" w:cs="Arial"/>
          <w:b w:val="0"/>
          <w:bCs w:val="0"/>
          <w:color w:val="373A3C"/>
          <w:sz w:val="22"/>
          <w:szCs w:val="22"/>
        </w:rPr>
        <w:t xml:space="preserve"> A</w:t>
      </w:r>
      <w:r w:rsidRPr="00A305BF">
        <w:rPr>
          <w:rFonts w:ascii="Cambria" w:hAnsi="Cambria" w:cs="Arial"/>
          <w:color w:val="373A3C"/>
          <w:sz w:val="22"/>
          <w:szCs w:val="22"/>
        </w:rPr>
        <w:t>nyone who has not</w:t>
      </w:r>
      <w:r w:rsidR="0043273F">
        <w:rPr>
          <w:rFonts w:ascii="Cambria" w:hAnsi="Cambria" w:cs="Arial"/>
          <w:color w:val="373A3C"/>
          <w:sz w:val="22"/>
          <w:szCs w:val="22"/>
        </w:rPr>
        <w:t xml:space="preserve"> been</w:t>
      </w:r>
      <w:r w:rsidRPr="00A305BF">
        <w:rPr>
          <w:rFonts w:ascii="Cambria" w:hAnsi="Cambria" w:cs="Arial"/>
          <w:color w:val="373A3C"/>
          <w:sz w:val="22"/>
          <w:szCs w:val="22"/>
        </w:rPr>
        <w:t xml:space="preserve"> fingerprinted by the first day of Orientation will be scheduled for an appointment by the SSOM Registrar.  Please note that </w:t>
      </w:r>
      <w:r w:rsidR="0043273F">
        <w:rPr>
          <w:rStyle w:val="Emphasis"/>
          <w:rFonts w:ascii="Cambria" w:hAnsi="Cambria" w:cs="Arial"/>
          <w:i w:val="0"/>
          <w:iCs w:val="0"/>
          <w:color w:val="373A3C"/>
          <w:sz w:val="22"/>
          <w:szCs w:val="22"/>
        </w:rPr>
        <w:t>you</w:t>
      </w:r>
      <w:r w:rsidRPr="00A305BF">
        <w:rPr>
          <w:rFonts w:ascii="Cambria" w:hAnsi="Cambria" w:cs="Arial"/>
          <w:color w:val="373A3C"/>
          <w:sz w:val="22"/>
          <w:szCs w:val="22"/>
        </w:rPr>
        <w:t> </w:t>
      </w:r>
      <w:r w:rsidR="0043273F">
        <w:rPr>
          <w:rFonts w:ascii="Cambria" w:hAnsi="Cambria" w:cs="Arial"/>
          <w:color w:val="373A3C"/>
          <w:sz w:val="22"/>
          <w:szCs w:val="22"/>
        </w:rPr>
        <w:t xml:space="preserve">will </w:t>
      </w:r>
      <w:r w:rsidRPr="00A305BF">
        <w:rPr>
          <w:rFonts w:ascii="Cambria" w:hAnsi="Cambria" w:cs="Arial"/>
          <w:color w:val="373A3C"/>
          <w:sz w:val="22"/>
          <w:szCs w:val="22"/>
        </w:rPr>
        <w:t xml:space="preserve">need their Social Security card (original, not a copy) </w:t>
      </w:r>
      <w:r w:rsidR="0043273F">
        <w:rPr>
          <w:rFonts w:ascii="Cambria" w:hAnsi="Cambria" w:cs="Arial"/>
          <w:color w:val="373A3C"/>
          <w:sz w:val="22"/>
          <w:szCs w:val="22"/>
        </w:rPr>
        <w:t>for your fingerprinting appointment</w:t>
      </w:r>
      <w:r w:rsidRPr="00A305BF">
        <w:rPr>
          <w:rFonts w:ascii="Cambria" w:hAnsi="Cambria" w:cs="Arial"/>
          <w:color w:val="373A3C"/>
          <w:sz w:val="22"/>
          <w:szCs w:val="22"/>
        </w:rPr>
        <w:t>, so please be sure to bring it with you.  Also note that you will need to bring your identity/citizenship documents with you for each step in the process to get your Hines VA badge (passport/EAD or driver’s license and SS card). </w:t>
      </w:r>
    </w:p>
    <w:p w14:paraId="7B3EE756" w14:textId="223D426A" w:rsidR="008439C6" w:rsidRPr="00A305BF" w:rsidRDefault="008439C6" w:rsidP="003D6126">
      <w:pPr>
        <w:rPr>
          <w:rFonts w:ascii="Cambria" w:hAnsi="Cambria"/>
        </w:rPr>
      </w:pPr>
    </w:p>
    <w:p w14:paraId="23299621" w14:textId="0E7F6B32" w:rsidR="00A305BF" w:rsidRDefault="00A305BF" w:rsidP="003D6126">
      <w:pPr>
        <w:rPr>
          <w:rFonts w:ascii="Cambria" w:hAnsi="Cambria"/>
        </w:rPr>
      </w:pPr>
    </w:p>
    <w:p w14:paraId="49401356" w14:textId="3A32B098" w:rsidR="00182D9E" w:rsidRDefault="00182D9E" w:rsidP="003D6126">
      <w:pPr>
        <w:rPr>
          <w:rFonts w:ascii="Cambria" w:hAnsi="Cambria"/>
        </w:rPr>
      </w:pPr>
    </w:p>
    <w:p w14:paraId="45AD95B4" w14:textId="2F54F61B" w:rsidR="00182D9E" w:rsidRDefault="00182D9E" w:rsidP="003D6126">
      <w:pPr>
        <w:rPr>
          <w:rFonts w:ascii="Cambria" w:hAnsi="Cambria"/>
        </w:rPr>
      </w:pPr>
    </w:p>
    <w:p w14:paraId="697229DF" w14:textId="5BBD3577" w:rsidR="00182D9E" w:rsidRDefault="00182D9E" w:rsidP="003D6126">
      <w:pPr>
        <w:rPr>
          <w:rFonts w:ascii="Cambria" w:hAnsi="Cambria"/>
        </w:rPr>
      </w:pPr>
    </w:p>
    <w:p w14:paraId="04B8EDD3" w14:textId="45887817" w:rsidR="00182D9E" w:rsidRDefault="00182D9E" w:rsidP="003D6126">
      <w:pPr>
        <w:rPr>
          <w:rFonts w:ascii="Cambria" w:hAnsi="Cambria"/>
        </w:rPr>
      </w:pPr>
    </w:p>
    <w:p w14:paraId="1F73EC4A" w14:textId="3D3C95DF" w:rsidR="00182D9E" w:rsidRDefault="00182D9E" w:rsidP="003D6126">
      <w:pPr>
        <w:rPr>
          <w:rFonts w:ascii="Cambria" w:hAnsi="Cambria"/>
        </w:rPr>
      </w:pPr>
    </w:p>
    <w:p w14:paraId="584E4E52" w14:textId="4F1F967A" w:rsidR="00182D9E" w:rsidRDefault="00182D9E" w:rsidP="003D6126">
      <w:pPr>
        <w:rPr>
          <w:rFonts w:ascii="Cambria" w:hAnsi="Cambria"/>
        </w:rPr>
      </w:pPr>
    </w:p>
    <w:p w14:paraId="31C58A5D" w14:textId="77777777" w:rsidR="00182D9E" w:rsidRDefault="00182D9E" w:rsidP="00182D9E">
      <w:r>
        <w:rPr>
          <w:noProof/>
        </w:rPr>
        <w:lastRenderedPageBreak/>
        <w:drawing>
          <wp:anchor distT="0" distB="0" distL="114300" distR="114300" simplePos="0" relativeHeight="251660288" behindDoc="0" locked="0" layoutInCell="1" allowOverlap="1" wp14:anchorId="057B03F5" wp14:editId="5B5376FD">
            <wp:simplePos x="0" y="0"/>
            <wp:positionH relativeFrom="page">
              <wp:posOffset>552450</wp:posOffset>
            </wp:positionH>
            <wp:positionV relativeFrom="page">
              <wp:posOffset>695325</wp:posOffset>
            </wp:positionV>
            <wp:extent cx="981075" cy="1308100"/>
            <wp:effectExtent l="0" t="0" r="9525" b="0"/>
            <wp:wrapThrough wrapText="bothSides">
              <wp:wrapPolygon edited="0">
                <wp:start x="0" y="315"/>
                <wp:lineTo x="0" y="16043"/>
                <wp:lineTo x="419" y="16672"/>
                <wp:lineTo x="7550" y="20761"/>
                <wp:lineTo x="13841" y="20761"/>
                <wp:lineTo x="20971" y="16672"/>
                <wp:lineTo x="21390" y="5033"/>
                <wp:lineTo x="19713" y="315"/>
                <wp:lineTo x="0" y="31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_vertical_notagline.eps"/>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81075" cy="13081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2C08AF76" wp14:editId="64401CC1">
                <wp:simplePos x="0" y="0"/>
                <wp:positionH relativeFrom="page">
                  <wp:posOffset>1623695</wp:posOffset>
                </wp:positionH>
                <wp:positionV relativeFrom="page">
                  <wp:posOffset>918723</wp:posOffset>
                </wp:positionV>
                <wp:extent cx="3061970" cy="782613"/>
                <wp:effectExtent l="0" t="0" r="0" b="0"/>
                <wp:wrapThrough wrapText="bothSides">
                  <wp:wrapPolygon edited="0">
                    <wp:start x="269" y="0"/>
                    <wp:lineTo x="269" y="21039"/>
                    <wp:lineTo x="21098" y="21039"/>
                    <wp:lineTo x="21098" y="0"/>
                    <wp:lineTo x="269" y="0"/>
                  </wp:wrapPolygon>
                </wp:wrapThrough>
                <wp:docPr id="6" name="Text Box 6"/>
                <wp:cNvGraphicFramePr/>
                <a:graphic xmlns:a="http://schemas.openxmlformats.org/drawingml/2006/main">
                  <a:graphicData uri="http://schemas.microsoft.com/office/word/2010/wordprocessingShape">
                    <wps:wsp>
                      <wps:cNvSpPr txBox="1"/>
                      <wps:spPr>
                        <a:xfrm>
                          <a:off x="0" y="0"/>
                          <a:ext cx="3061970" cy="78261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3A4801CF" w14:textId="77777777" w:rsidR="00182D9E" w:rsidRPr="00A24F7B" w:rsidRDefault="00182D9E" w:rsidP="00182D9E">
                            <w:pPr>
                              <w:pStyle w:val="NoParagraphStyle"/>
                              <w:tabs>
                                <w:tab w:val="left" w:pos="1322"/>
                              </w:tabs>
                              <w:spacing w:line="324" w:lineRule="auto"/>
                              <w:rPr>
                                <w:rFonts w:ascii="Myriad Pro" w:hAnsi="Myriad Pro" w:cs="MyriadPro-It"/>
                                <w:i/>
                                <w:iCs/>
                                <w:spacing w:val="-3"/>
                                <w:sz w:val="17"/>
                                <w:szCs w:val="17"/>
                              </w:rPr>
                            </w:pPr>
                            <w:r>
                              <w:rPr>
                                <w:rFonts w:ascii="Myriad Pro" w:hAnsi="Myriad Pro" w:cs="MyriadPro-Bold"/>
                                <w:b/>
                                <w:bCs/>
                                <w:sz w:val="19"/>
                                <w:szCs w:val="19"/>
                              </w:rPr>
                              <w:t>Stritch School of Medicine Office of Admissions</w:t>
                            </w:r>
                          </w:p>
                          <w:p w14:paraId="777A4746" w14:textId="77777777" w:rsidR="00182D9E" w:rsidRPr="00A24F7B" w:rsidRDefault="00182D9E" w:rsidP="00182D9E">
                            <w:pPr>
                              <w:pStyle w:val="NoParagraphStyle"/>
                              <w:spacing w:line="324" w:lineRule="auto"/>
                              <w:rPr>
                                <w:rFonts w:ascii="Myriad Pro" w:hAnsi="Myriad Pro" w:cs="MyriadPro-Regular"/>
                                <w:sz w:val="15"/>
                                <w:szCs w:val="15"/>
                              </w:rPr>
                            </w:pPr>
                            <w:r>
                              <w:rPr>
                                <w:rFonts w:ascii="Myriad Pro" w:hAnsi="Myriad Pro" w:cs="MyriadPro-Regular"/>
                                <w:sz w:val="16"/>
                                <w:szCs w:val="16"/>
                              </w:rPr>
                              <w:t>Cuneo Center/Stritch</w:t>
                            </w:r>
                            <w:r w:rsidRPr="00A24F7B">
                              <w:rPr>
                                <w:rFonts w:ascii="Myriad Pro" w:hAnsi="Myriad Pro" w:cs="MyriadPro-Regular"/>
                                <w:sz w:val="15"/>
                                <w:szCs w:val="15"/>
                              </w:rPr>
                              <w:t xml:space="preserve"> </w:t>
                            </w:r>
                            <w:r>
                              <w:rPr>
                                <w:rFonts w:ascii="Myriad Pro" w:hAnsi="Myriad Pro" w:cs="MyriadPro-Regular"/>
                                <w:sz w:val="15"/>
                                <w:szCs w:val="15"/>
                              </w:rPr>
                              <w:t xml:space="preserve">200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Pr>
                                <w:rFonts w:ascii="Myriad Pro" w:hAnsi="Myriad Pro" w:cs="MyriadPro-Regular"/>
                                <w:sz w:val="16"/>
                                <w:szCs w:val="16"/>
                              </w:rPr>
                              <w:t>Health Sciences Campus</w:t>
                            </w:r>
                          </w:p>
                          <w:p w14:paraId="290D49E8" w14:textId="77777777" w:rsidR="00182D9E" w:rsidRPr="00A24F7B" w:rsidRDefault="00182D9E" w:rsidP="00182D9E">
                            <w:pPr>
                              <w:pStyle w:val="NoParagraphStyle"/>
                              <w:spacing w:line="324" w:lineRule="auto"/>
                              <w:rPr>
                                <w:rFonts w:ascii="Myriad Pro" w:hAnsi="Myriad Pro" w:cs="MyriadPro-Regular"/>
                                <w:sz w:val="15"/>
                                <w:szCs w:val="15"/>
                              </w:rPr>
                            </w:pPr>
                            <w:r>
                              <w:rPr>
                                <w:rFonts w:ascii="Myriad Pro" w:hAnsi="Myriad Pro" w:cs="MyriadPro-Regular"/>
                                <w:sz w:val="16"/>
                                <w:szCs w:val="16"/>
                              </w:rPr>
                              <w:t>2160 S. First Ave</w:t>
                            </w:r>
                            <w:r w:rsidRPr="00C2252B">
                              <w:rPr>
                                <w:rFonts w:ascii="Myriad Pro" w:hAnsi="Myriad Pro" w:cs="MyriadPro-Regular"/>
                                <w:sz w:val="16"/>
                                <w:szCs w:val="16"/>
                              </w:rPr>
                              <w:t xml:space="preserve">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Pr>
                                <w:rFonts w:ascii="Myriad Pro" w:hAnsi="Myriad Pro" w:cs="MyriadPro-Regular"/>
                                <w:sz w:val="16"/>
                                <w:szCs w:val="16"/>
                              </w:rPr>
                              <w:t>Maywood</w:t>
                            </w:r>
                            <w:r w:rsidRPr="00C2252B">
                              <w:rPr>
                                <w:rFonts w:ascii="Myriad Pro" w:hAnsi="Myriad Pro" w:cs="MyriadPro-Regular"/>
                                <w:sz w:val="16"/>
                                <w:szCs w:val="16"/>
                              </w:rPr>
                              <w:t xml:space="preserve">, IL </w:t>
                            </w:r>
                            <w:r>
                              <w:rPr>
                                <w:rFonts w:ascii="Myriad Pro" w:hAnsi="Myriad Pro" w:cs="MyriadPro-Regular"/>
                                <w:sz w:val="16"/>
                                <w:szCs w:val="16"/>
                              </w:rPr>
                              <w:t>60153</w:t>
                            </w:r>
                          </w:p>
                          <w:p w14:paraId="7DD91E52" w14:textId="77777777" w:rsidR="00182D9E" w:rsidRPr="00C2252B" w:rsidRDefault="00182D9E" w:rsidP="00182D9E">
                            <w:pPr>
                              <w:spacing w:line="324" w:lineRule="auto"/>
                              <w:rPr>
                                <w:rFonts w:ascii="Myriad Pro" w:hAnsi="Myriad Pro"/>
                                <w:sz w:val="16"/>
                                <w:szCs w:val="16"/>
                              </w:rPr>
                            </w:pPr>
                            <w:r w:rsidRPr="00C2252B">
                              <w:rPr>
                                <w:rFonts w:ascii="Myriad Pro" w:hAnsi="Myriad Pro" w:cs="MyriadPro-Bold"/>
                                <w:b/>
                                <w:bCs/>
                                <w:caps/>
                                <w:spacing w:val="3"/>
                                <w:sz w:val="14"/>
                                <w:szCs w:val="14"/>
                              </w:rPr>
                              <w:t>P</w:t>
                            </w:r>
                            <w:r w:rsidRPr="00A24F7B">
                              <w:rPr>
                                <w:rFonts w:ascii="Myriad Pro" w:hAnsi="Myriad Pro" w:cs="MyriadPro-Regular"/>
                                <w:sz w:val="15"/>
                                <w:szCs w:val="15"/>
                              </w:rPr>
                              <w:t xml:space="preserve">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Pr>
                                <w:rFonts w:ascii="Myriad Pro" w:hAnsi="Myriad Pro" w:cs="MyriadPro-Regular"/>
                                <w:spacing w:val="3"/>
                                <w:sz w:val="16"/>
                                <w:szCs w:val="16"/>
                              </w:rPr>
                              <w:t>708.216</w:t>
                            </w:r>
                            <w:r w:rsidRPr="00C2252B">
                              <w:rPr>
                                <w:rFonts w:ascii="Myriad Pro" w:hAnsi="Myriad Pro" w:cs="MyriadPro-Regular"/>
                                <w:spacing w:val="3"/>
                                <w:sz w:val="16"/>
                                <w:szCs w:val="16"/>
                              </w:rPr>
                              <w:t>.</w:t>
                            </w:r>
                            <w:r>
                              <w:rPr>
                                <w:rFonts w:ascii="Myriad Pro" w:hAnsi="Myriad Pro" w:cs="MyriadPro-Regular"/>
                                <w:spacing w:val="3"/>
                                <w:sz w:val="16"/>
                                <w:szCs w:val="16"/>
                              </w:rPr>
                              <w:t>3229</w:t>
                            </w:r>
                            <w:r w:rsidRPr="00C2252B">
                              <w:rPr>
                                <w:rFonts w:ascii="Myriad Pro" w:hAnsi="Myriad Pro" w:cs="MyriadPro-Regular"/>
                                <w:spacing w:val="3"/>
                                <w:sz w:val="16"/>
                                <w:szCs w:val="16"/>
                              </w:rPr>
                              <w:t xml:space="preserve">   </w:t>
                            </w:r>
                            <w:r w:rsidRPr="00C2252B">
                              <w:rPr>
                                <w:rFonts w:ascii="Myriad Pro" w:hAnsi="Myriad Pro" w:cs="MyriadPro-Bold"/>
                                <w:b/>
                                <w:bCs/>
                                <w:caps/>
                                <w:spacing w:val="3"/>
                                <w:sz w:val="14"/>
                                <w:szCs w:val="14"/>
                              </w:rPr>
                              <w:t>w</w:t>
                            </w:r>
                            <w:r w:rsidRPr="00A24F7B">
                              <w:rPr>
                                <w:rFonts w:ascii="Myriad Pro" w:hAnsi="Myriad Pro" w:cs="MyriadPro-Regular"/>
                                <w:sz w:val="15"/>
                                <w:szCs w:val="15"/>
                              </w:rPr>
                              <w:t xml:space="preserve">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sidRPr="00C2252B">
                              <w:rPr>
                                <w:rFonts w:ascii="Myriad Pro" w:hAnsi="Myriad Pro" w:cs="MyriadPro-Regular"/>
                                <w:spacing w:val="3"/>
                                <w:sz w:val="16"/>
                                <w:szCs w:val="16"/>
                              </w:rPr>
                              <w:t>LUC</w:t>
                            </w:r>
                            <w:r>
                              <w:rPr>
                                <w:rFonts w:ascii="Myriad Pro" w:hAnsi="Myriad Pro" w:cs="MyriadPro-Regular"/>
                                <w:spacing w:val="3"/>
                                <w:sz w:val="16"/>
                                <w:szCs w:val="16"/>
                              </w:rPr>
                              <w:t>.</w:t>
                            </w:r>
                            <w:r w:rsidRPr="00C2252B">
                              <w:rPr>
                                <w:rFonts w:ascii="Myriad Pro" w:hAnsi="Myriad Pro" w:cs="MyriadPro-Regular"/>
                                <w:spacing w:val="3"/>
                                <w:sz w:val="16"/>
                                <w:szCs w:val="16"/>
                              </w:rPr>
                              <w:t>edu/</w:t>
                            </w:r>
                            <w:r>
                              <w:rPr>
                                <w:rFonts w:ascii="Myriad Pro" w:hAnsi="Myriad Pro" w:cs="MyriadPro-Regular"/>
                                <w:spacing w:val="3"/>
                                <w:sz w:val="16"/>
                                <w:szCs w:val="16"/>
                              </w:rPr>
                              <w:t>stritch/admission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AF76" id="_x0000_t202" coordsize="21600,21600" o:spt="202" path="m,l,21600r21600,l21600,xe">
                <v:stroke joinstyle="miter"/>
                <v:path gradientshapeok="t" o:connecttype="rect"/>
              </v:shapetype>
              <v:shape id="Text Box 6" o:spid="_x0000_s1026" type="#_x0000_t202" style="position:absolute;margin-left:127.85pt;margin-top:72.35pt;width:241.1pt;height:6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" filled="f" stroked="f">
                <v:textbox>
                  <w:txbxContent>
                    <w:p w14:paraId="3A4801CF" w14:textId="77777777" w:rsidR="00182D9E" w:rsidRPr="00A24F7B" w:rsidRDefault="00182D9E" w:rsidP="00182D9E">
                      <w:pPr>
                        <w:pStyle w:val="NoParagraphStyle"/>
                        <w:tabs>
                          <w:tab w:val="left" w:pos="1322"/>
                        </w:tabs>
                        <w:spacing w:line="324" w:lineRule="auto"/>
                        <w:rPr>
                          <w:rFonts w:ascii="Myriad Pro" w:hAnsi="Myriad Pro" w:cs="MyriadPro-It"/>
                          <w:i/>
                          <w:iCs/>
                          <w:spacing w:val="-3"/>
                          <w:sz w:val="17"/>
                          <w:szCs w:val="17"/>
                        </w:rPr>
                      </w:pPr>
                      <w:r>
                        <w:rPr>
                          <w:rFonts w:ascii="Myriad Pro" w:hAnsi="Myriad Pro" w:cs="MyriadPro-Bold"/>
                          <w:b/>
                          <w:bCs/>
                          <w:sz w:val="19"/>
                          <w:szCs w:val="19"/>
                        </w:rPr>
                        <w:t>Stritch School of Medicine Office of Admissions</w:t>
                      </w:r>
                    </w:p>
                    <w:p w14:paraId="777A4746" w14:textId="77777777" w:rsidR="00182D9E" w:rsidRPr="00A24F7B" w:rsidRDefault="00182D9E" w:rsidP="00182D9E">
                      <w:pPr>
                        <w:pStyle w:val="NoParagraphStyle"/>
                        <w:spacing w:line="324" w:lineRule="auto"/>
                        <w:rPr>
                          <w:rFonts w:ascii="Myriad Pro" w:hAnsi="Myriad Pro" w:cs="MyriadPro-Regular"/>
                          <w:sz w:val="15"/>
                          <w:szCs w:val="15"/>
                        </w:rPr>
                      </w:pPr>
                      <w:r>
                        <w:rPr>
                          <w:rFonts w:ascii="Myriad Pro" w:hAnsi="Myriad Pro" w:cs="MyriadPro-Regular"/>
                          <w:sz w:val="16"/>
                          <w:szCs w:val="16"/>
                        </w:rPr>
                        <w:t>Cuneo Center/Stritch</w:t>
                      </w:r>
                      <w:r w:rsidRPr="00A24F7B">
                        <w:rPr>
                          <w:rFonts w:ascii="Myriad Pro" w:hAnsi="Myriad Pro" w:cs="MyriadPro-Regular"/>
                          <w:sz w:val="15"/>
                          <w:szCs w:val="15"/>
                        </w:rPr>
                        <w:t xml:space="preserve"> </w:t>
                      </w:r>
                      <w:r>
                        <w:rPr>
                          <w:rFonts w:ascii="Myriad Pro" w:hAnsi="Myriad Pro" w:cs="MyriadPro-Regular"/>
                          <w:sz w:val="15"/>
                          <w:szCs w:val="15"/>
                        </w:rPr>
                        <w:t xml:space="preserve">200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Pr>
                          <w:rFonts w:ascii="Myriad Pro" w:hAnsi="Myriad Pro" w:cs="MyriadPro-Regular"/>
                          <w:sz w:val="16"/>
                          <w:szCs w:val="16"/>
                        </w:rPr>
                        <w:t>Health Sciences Campus</w:t>
                      </w:r>
                    </w:p>
                    <w:p w14:paraId="290D49E8" w14:textId="77777777" w:rsidR="00182D9E" w:rsidRPr="00A24F7B" w:rsidRDefault="00182D9E" w:rsidP="00182D9E">
                      <w:pPr>
                        <w:pStyle w:val="NoParagraphStyle"/>
                        <w:spacing w:line="324" w:lineRule="auto"/>
                        <w:rPr>
                          <w:rFonts w:ascii="Myriad Pro" w:hAnsi="Myriad Pro" w:cs="MyriadPro-Regular"/>
                          <w:sz w:val="15"/>
                          <w:szCs w:val="15"/>
                        </w:rPr>
                      </w:pPr>
                      <w:r>
                        <w:rPr>
                          <w:rFonts w:ascii="Myriad Pro" w:hAnsi="Myriad Pro" w:cs="MyriadPro-Regular"/>
                          <w:sz w:val="16"/>
                          <w:szCs w:val="16"/>
                        </w:rPr>
                        <w:t>2160 S. First Ave</w:t>
                      </w:r>
                      <w:r w:rsidRPr="00C2252B">
                        <w:rPr>
                          <w:rFonts w:ascii="Myriad Pro" w:hAnsi="Myriad Pro" w:cs="MyriadPro-Regular"/>
                          <w:sz w:val="16"/>
                          <w:szCs w:val="16"/>
                        </w:rPr>
                        <w:t xml:space="preserve">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Pr>
                          <w:rFonts w:ascii="Myriad Pro" w:hAnsi="Myriad Pro" w:cs="MyriadPro-Regular"/>
                          <w:sz w:val="16"/>
                          <w:szCs w:val="16"/>
                        </w:rPr>
                        <w:t>Maywood</w:t>
                      </w:r>
                      <w:r w:rsidRPr="00C2252B">
                        <w:rPr>
                          <w:rFonts w:ascii="Myriad Pro" w:hAnsi="Myriad Pro" w:cs="MyriadPro-Regular"/>
                          <w:sz w:val="16"/>
                          <w:szCs w:val="16"/>
                        </w:rPr>
                        <w:t xml:space="preserve">, IL </w:t>
                      </w:r>
                      <w:r>
                        <w:rPr>
                          <w:rFonts w:ascii="Myriad Pro" w:hAnsi="Myriad Pro" w:cs="MyriadPro-Regular"/>
                          <w:sz w:val="16"/>
                          <w:szCs w:val="16"/>
                        </w:rPr>
                        <w:t>60153</w:t>
                      </w:r>
                    </w:p>
                    <w:p w14:paraId="7DD91E52" w14:textId="77777777" w:rsidR="00182D9E" w:rsidRPr="00C2252B" w:rsidRDefault="00182D9E" w:rsidP="00182D9E">
                      <w:pPr>
                        <w:spacing w:line="324" w:lineRule="auto"/>
                        <w:rPr>
                          <w:rFonts w:ascii="Myriad Pro" w:hAnsi="Myriad Pro"/>
                          <w:sz w:val="16"/>
                          <w:szCs w:val="16"/>
                        </w:rPr>
                      </w:pPr>
                      <w:r w:rsidRPr="00C2252B">
                        <w:rPr>
                          <w:rFonts w:ascii="Myriad Pro" w:hAnsi="Myriad Pro" w:cs="MyriadPro-Bold"/>
                          <w:b/>
                          <w:bCs/>
                          <w:caps/>
                          <w:spacing w:val="3"/>
                          <w:sz w:val="14"/>
                          <w:szCs w:val="14"/>
                        </w:rPr>
                        <w:t>P</w:t>
                      </w:r>
                      <w:r w:rsidRPr="00A24F7B">
                        <w:rPr>
                          <w:rFonts w:ascii="Myriad Pro" w:hAnsi="Myriad Pro" w:cs="MyriadPro-Regular"/>
                          <w:sz w:val="15"/>
                          <w:szCs w:val="15"/>
                        </w:rPr>
                        <w:t xml:space="preserve">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Pr>
                          <w:rFonts w:ascii="Myriad Pro" w:hAnsi="Myriad Pro" w:cs="MyriadPro-Regular"/>
                          <w:spacing w:val="3"/>
                          <w:sz w:val="16"/>
                          <w:szCs w:val="16"/>
                        </w:rPr>
                        <w:t>708.216</w:t>
                      </w:r>
                      <w:r w:rsidRPr="00C2252B">
                        <w:rPr>
                          <w:rFonts w:ascii="Myriad Pro" w:hAnsi="Myriad Pro" w:cs="MyriadPro-Regular"/>
                          <w:spacing w:val="3"/>
                          <w:sz w:val="16"/>
                          <w:szCs w:val="16"/>
                        </w:rPr>
                        <w:t>.</w:t>
                      </w:r>
                      <w:r>
                        <w:rPr>
                          <w:rFonts w:ascii="Myriad Pro" w:hAnsi="Myriad Pro" w:cs="MyriadPro-Regular"/>
                          <w:spacing w:val="3"/>
                          <w:sz w:val="16"/>
                          <w:szCs w:val="16"/>
                        </w:rPr>
                        <w:t>3229</w:t>
                      </w:r>
                      <w:r w:rsidRPr="00C2252B">
                        <w:rPr>
                          <w:rFonts w:ascii="Myriad Pro" w:hAnsi="Myriad Pro" w:cs="MyriadPro-Regular"/>
                          <w:spacing w:val="3"/>
                          <w:sz w:val="16"/>
                          <w:szCs w:val="16"/>
                        </w:rPr>
                        <w:t xml:space="preserve">   </w:t>
                      </w:r>
                      <w:r w:rsidRPr="00C2252B">
                        <w:rPr>
                          <w:rFonts w:ascii="Myriad Pro" w:hAnsi="Myriad Pro" w:cs="MyriadPro-Bold"/>
                          <w:b/>
                          <w:bCs/>
                          <w:caps/>
                          <w:spacing w:val="3"/>
                          <w:sz w:val="14"/>
                          <w:szCs w:val="14"/>
                        </w:rPr>
                        <w:t>w</w:t>
                      </w:r>
                      <w:r w:rsidRPr="00A24F7B">
                        <w:rPr>
                          <w:rFonts w:ascii="Myriad Pro" w:hAnsi="Myriad Pro" w:cs="MyriadPro-Regular"/>
                          <w:sz w:val="15"/>
                          <w:szCs w:val="15"/>
                        </w:rPr>
                        <w:t xml:space="preserve">  </w:t>
                      </w:r>
                      <w:r w:rsidRPr="00723F6D">
                        <w:rPr>
                          <w:rFonts w:ascii="Wingdings" w:hAnsi="Wingdings" w:cs="MyriadPro-Regular"/>
                          <w:sz w:val="10"/>
                          <w:szCs w:val="10"/>
                        </w:rPr>
                        <w:sym w:font="Wingdings" w:char="F09F"/>
                      </w:r>
                      <w:r w:rsidRPr="00A24F7B">
                        <w:rPr>
                          <w:rFonts w:ascii="Myriad Pro" w:hAnsi="Myriad Pro" w:cs="MyriadPro-Regular"/>
                          <w:sz w:val="15"/>
                          <w:szCs w:val="15"/>
                        </w:rPr>
                        <w:t xml:space="preserve">  </w:t>
                      </w:r>
                      <w:r w:rsidRPr="00C2252B">
                        <w:rPr>
                          <w:rFonts w:ascii="Myriad Pro" w:hAnsi="Myriad Pro" w:cs="MyriadPro-Regular"/>
                          <w:spacing w:val="3"/>
                          <w:sz w:val="16"/>
                          <w:szCs w:val="16"/>
                        </w:rPr>
                        <w:t>LUC</w:t>
                      </w:r>
                      <w:r>
                        <w:rPr>
                          <w:rFonts w:ascii="Myriad Pro" w:hAnsi="Myriad Pro" w:cs="MyriadPro-Regular"/>
                          <w:spacing w:val="3"/>
                          <w:sz w:val="16"/>
                          <w:szCs w:val="16"/>
                        </w:rPr>
                        <w:t>.</w:t>
                      </w:r>
                      <w:r w:rsidRPr="00C2252B">
                        <w:rPr>
                          <w:rFonts w:ascii="Myriad Pro" w:hAnsi="Myriad Pro" w:cs="MyriadPro-Regular"/>
                          <w:spacing w:val="3"/>
                          <w:sz w:val="16"/>
                          <w:szCs w:val="16"/>
                        </w:rPr>
                        <w:t>edu/</w:t>
                      </w:r>
                      <w:r>
                        <w:rPr>
                          <w:rFonts w:ascii="Myriad Pro" w:hAnsi="Myriad Pro" w:cs="MyriadPro-Regular"/>
                          <w:spacing w:val="3"/>
                          <w:sz w:val="16"/>
                          <w:szCs w:val="16"/>
                        </w:rPr>
                        <w:t>stritch/admission</w:t>
                      </w:r>
                    </w:p>
                  </w:txbxContent>
                </v:textbox>
                <w10:wrap type="through" anchorx="page" anchory="page"/>
              </v:shape>
            </w:pict>
          </mc:Fallback>
        </mc:AlternateContent>
      </w:r>
    </w:p>
    <w:p w14:paraId="0259D5F9" w14:textId="77777777" w:rsidR="00182D9E" w:rsidRDefault="00182D9E" w:rsidP="00182D9E"/>
    <w:p w14:paraId="4B72702C" w14:textId="77777777" w:rsidR="00182D9E" w:rsidRDefault="00182D9E" w:rsidP="00182D9E">
      <w:r>
        <w:rPr>
          <w:noProof/>
        </w:rPr>
        <mc:AlternateContent>
          <mc:Choice Requires="wps">
            <w:drawing>
              <wp:anchor distT="0" distB="0" distL="114300" distR="114300" simplePos="0" relativeHeight="251661312" behindDoc="0" locked="0" layoutInCell="1" allowOverlap="1" wp14:anchorId="0A9BFE9E" wp14:editId="1D83B975">
                <wp:simplePos x="0" y="0"/>
                <wp:positionH relativeFrom="page">
                  <wp:posOffset>1626870</wp:posOffset>
                </wp:positionH>
                <wp:positionV relativeFrom="page">
                  <wp:posOffset>1064260</wp:posOffset>
                </wp:positionV>
                <wp:extent cx="0" cy="577215"/>
                <wp:effectExtent l="0" t="0" r="25400" b="32385"/>
                <wp:wrapNone/>
                <wp:docPr id="5" name="Straight Connector 5"/>
                <wp:cNvGraphicFramePr/>
                <a:graphic xmlns:a="http://schemas.openxmlformats.org/drawingml/2006/main">
                  <a:graphicData uri="http://schemas.microsoft.com/office/word/2010/wordprocessingShape">
                    <wps:wsp>
                      <wps:cNvCnPr/>
                      <wps:spPr>
                        <a:xfrm>
                          <a:off x="0" y="0"/>
                          <a:ext cx="0" cy="577215"/>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E30B2F1"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8.1pt,83.8pt" to="128.1pt,1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" strokecolor="black [3213]" strokeweight=".25pt">
                <v:stroke joinstyle="miter"/>
                <w10:wrap anchorx="page" anchory="page"/>
              </v:line>
            </w:pict>
          </mc:Fallback>
        </mc:AlternateContent>
      </w:r>
    </w:p>
    <w:p w14:paraId="0046231B" w14:textId="77777777" w:rsidR="00182D9E" w:rsidRDefault="00182D9E" w:rsidP="00182D9E"/>
    <w:p w14:paraId="1DBD6222" w14:textId="77777777" w:rsidR="00182D9E" w:rsidRDefault="00182D9E" w:rsidP="00182D9E"/>
    <w:p w14:paraId="056A62FC" w14:textId="77777777" w:rsidR="00182D9E" w:rsidRDefault="00182D9E" w:rsidP="00182D9E"/>
    <w:p w14:paraId="26065C0B" w14:textId="77777777" w:rsidR="00182D9E" w:rsidRPr="00182D9E" w:rsidRDefault="00182D9E" w:rsidP="00182D9E">
      <w:pPr>
        <w:spacing w:line="276" w:lineRule="auto"/>
        <w:jc w:val="center"/>
        <w:rPr>
          <w:rFonts w:ascii="Cambria" w:hAnsi="Cambria"/>
          <w:b/>
          <w:sz w:val="28"/>
          <w:szCs w:val="28"/>
        </w:rPr>
      </w:pPr>
      <w:r w:rsidRPr="00182D9E">
        <w:rPr>
          <w:rFonts w:ascii="Cambria" w:hAnsi="Cambria"/>
          <w:b/>
          <w:sz w:val="28"/>
          <w:szCs w:val="28"/>
        </w:rPr>
        <w:t>IMMUNIZATION REQUIREMENTS</w:t>
      </w:r>
    </w:p>
    <w:p w14:paraId="472F82AC" w14:textId="77777777" w:rsidR="00182D9E" w:rsidRPr="00182D9E" w:rsidRDefault="00182D9E" w:rsidP="00182D9E">
      <w:pPr>
        <w:spacing w:line="276" w:lineRule="auto"/>
        <w:rPr>
          <w:rFonts w:ascii="Cambria" w:hAnsi="Cambria"/>
        </w:rPr>
      </w:pPr>
      <w:r w:rsidRPr="00182D9E">
        <w:rPr>
          <w:rFonts w:ascii="Cambria" w:hAnsi="Cambria"/>
        </w:rPr>
        <w:t>Dear Admitted Student:</w:t>
      </w:r>
    </w:p>
    <w:p w14:paraId="2A536660" w14:textId="63342C3D" w:rsidR="00182D9E" w:rsidRDefault="00182D9E" w:rsidP="00182D9E">
      <w:pPr>
        <w:spacing w:line="276" w:lineRule="auto"/>
        <w:rPr>
          <w:rFonts w:ascii="Cambria" w:hAnsi="Cambria"/>
        </w:rPr>
      </w:pPr>
      <w:r w:rsidRPr="00182D9E">
        <w:rPr>
          <w:rFonts w:ascii="Cambria" w:hAnsi="Cambria"/>
        </w:rPr>
        <w:t xml:space="preserve">We wanted to take the opportunity to let you know about important immunization requirements you will need to meet to attend Stritch. We strongly encourage you to complete these as early as possible.  </w:t>
      </w:r>
      <w:r w:rsidRPr="00182D9E">
        <w:rPr>
          <w:rFonts w:ascii="Cambria" w:hAnsi="Cambria"/>
          <w:b/>
        </w:rPr>
        <w:t>The deadline for completion of these immunizations for Stritch is July 1, 2020.</w:t>
      </w:r>
      <w:r w:rsidRPr="00182D9E">
        <w:rPr>
          <w:rFonts w:ascii="Cambria" w:hAnsi="Cambria"/>
        </w:rPr>
        <w:t xml:space="preserve">  If you do not complete these requirements you will NOT be allowed to matriculate to Stritch.</w:t>
      </w:r>
    </w:p>
    <w:p w14:paraId="6391FF64" w14:textId="77777777" w:rsidR="00182D9E" w:rsidRPr="00182D9E" w:rsidRDefault="00182D9E" w:rsidP="00182D9E">
      <w:pPr>
        <w:spacing w:line="276" w:lineRule="auto"/>
        <w:rPr>
          <w:rFonts w:ascii="Cambria" w:hAnsi="Cambria"/>
        </w:rPr>
      </w:pPr>
    </w:p>
    <w:p w14:paraId="65AFEC4F" w14:textId="77777777" w:rsidR="00182D9E" w:rsidRPr="00182D9E" w:rsidRDefault="00182D9E" w:rsidP="00182D9E">
      <w:pPr>
        <w:spacing w:line="276" w:lineRule="auto"/>
        <w:rPr>
          <w:rFonts w:ascii="Cambria" w:hAnsi="Cambria"/>
        </w:rPr>
      </w:pPr>
      <w:r w:rsidRPr="00182D9E">
        <w:rPr>
          <w:rFonts w:ascii="Cambria" w:hAnsi="Cambria"/>
        </w:rPr>
        <w:t xml:space="preserve">To track immunizations and other requirements, SSOM uses an online system through </w:t>
      </w:r>
      <w:proofErr w:type="spellStart"/>
      <w:r w:rsidRPr="00182D9E">
        <w:rPr>
          <w:rFonts w:ascii="Cambria" w:hAnsi="Cambria"/>
        </w:rPr>
        <w:t>CastleBranch</w:t>
      </w:r>
      <w:proofErr w:type="spellEnd"/>
      <w:r w:rsidRPr="00182D9E">
        <w:rPr>
          <w:rFonts w:ascii="Cambria" w:hAnsi="Cambria"/>
        </w:rPr>
        <w:t xml:space="preserve">.  This is where you will use a personal, secure account to upload your proof of immunizations and titers.  </w:t>
      </w:r>
    </w:p>
    <w:p w14:paraId="29096FD6" w14:textId="77777777" w:rsidR="00182D9E" w:rsidRPr="00182D9E" w:rsidRDefault="00182D9E" w:rsidP="00182D9E">
      <w:pPr>
        <w:spacing w:line="276" w:lineRule="auto"/>
        <w:rPr>
          <w:rFonts w:ascii="Cambria" w:hAnsi="Cambria"/>
        </w:rPr>
      </w:pPr>
      <w:r w:rsidRPr="00182D9E">
        <w:rPr>
          <w:rFonts w:ascii="Cambria" w:hAnsi="Cambria"/>
        </w:rPr>
        <w:t xml:space="preserve">To start your </w:t>
      </w:r>
      <w:proofErr w:type="spellStart"/>
      <w:r w:rsidRPr="00182D9E">
        <w:rPr>
          <w:rFonts w:ascii="Cambria" w:hAnsi="Cambria"/>
        </w:rPr>
        <w:t>CastleBranch</w:t>
      </w:r>
      <w:proofErr w:type="spellEnd"/>
      <w:r w:rsidRPr="00182D9E">
        <w:rPr>
          <w:rFonts w:ascii="Cambria" w:hAnsi="Cambria"/>
        </w:rPr>
        <w:t xml:space="preserve"> account:</w:t>
      </w:r>
    </w:p>
    <w:p w14:paraId="6A14361D"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 xml:space="preserve">Please go to: </w:t>
      </w:r>
      <w:hyperlink r:id="rId21" w:history="1">
        <w:r w:rsidRPr="00182D9E">
          <w:rPr>
            <w:rStyle w:val="Hyperlink"/>
            <w:rFonts w:ascii="Cambria" w:hAnsi="Cambria"/>
          </w:rPr>
          <w:t>https://portal.castlebranch.com/LG77</w:t>
        </w:r>
      </w:hyperlink>
      <w:r w:rsidRPr="00182D9E">
        <w:rPr>
          <w:rFonts w:ascii="Cambria" w:hAnsi="Cambria"/>
        </w:rPr>
        <w:t xml:space="preserve"> </w:t>
      </w:r>
    </w:p>
    <w:p w14:paraId="246CDA6B"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Select “Place Order.”</w:t>
      </w:r>
    </w:p>
    <w:p w14:paraId="7F03F337"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Select “Stritch School of Medicine” from the drop down.</w:t>
      </w:r>
    </w:p>
    <w:p w14:paraId="55967599"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 xml:space="preserve">Select “LG77im: Class of 2024.” </w:t>
      </w:r>
    </w:p>
    <w:p w14:paraId="082A48B9"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Indicate that you have read the order instructions.</w:t>
      </w:r>
    </w:p>
    <w:p w14:paraId="5934A863"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Indicate that you have read, understand, and agree to the terms and conditions.</w:t>
      </w:r>
    </w:p>
    <w:p w14:paraId="542CCD3C"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Enter your personal information to set up an account.</w:t>
      </w:r>
    </w:p>
    <w:p w14:paraId="55CA4685" w14:textId="77777777" w:rsidR="00182D9E" w:rsidRPr="00182D9E" w:rsidRDefault="00182D9E" w:rsidP="00182D9E">
      <w:pPr>
        <w:pStyle w:val="ListParagraph"/>
        <w:numPr>
          <w:ilvl w:val="0"/>
          <w:numId w:val="9"/>
        </w:numPr>
        <w:spacing w:after="0" w:line="276" w:lineRule="auto"/>
        <w:rPr>
          <w:rFonts w:ascii="Cambria" w:hAnsi="Cambria"/>
        </w:rPr>
      </w:pPr>
      <w:r w:rsidRPr="00182D9E">
        <w:rPr>
          <w:rFonts w:ascii="Cambria" w:hAnsi="Cambria"/>
        </w:rPr>
        <w:t>There will be a one-time $35 charge to set up an account.</w:t>
      </w:r>
    </w:p>
    <w:p w14:paraId="4C004058" w14:textId="77777777" w:rsidR="00182D9E" w:rsidRPr="00182D9E" w:rsidRDefault="00182D9E" w:rsidP="00182D9E">
      <w:pPr>
        <w:spacing w:line="276" w:lineRule="auto"/>
        <w:rPr>
          <w:rFonts w:ascii="Cambria" w:hAnsi="Cambria"/>
        </w:rPr>
      </w:pPr>
    </w:p>
    <w:p w14:paraId="40B15C9D" w14:textId="77777777" w:rsidR="00182D9E" w:rsidRPr="00182D9E" w:rsidRDefault="00182D9E" w:rsidP="00182D9E">
      <w:pPr>
        <w:spacing w:line="276" w:lineRule="auto"/>
        <w:rPr>
          <w:rFonts w:ascii="Cambria" w:hAnsi="Cambria"/>
        </w:rPr>
      </w:pPr>
      <w:r w:rsidRPr="00182D9E">
        <w:rPr>
          <w:rFonts w:ascii="Cambria" w:hAnsi="Cambria"/>
        </w:rPr>
        <w:t xml:space="preserve">You will need to obtain </w:t>
      </w:r>
      <w:r w:rsidRPr="00182D9E">
        <w:rPr>
          <w:rFonts w:ascii="Cambria" w:hAnsi="Cambria"/>
          <w:b/>
        </w:rPr>
        <w:t xml:space="preserve">quantitative IgG AB </w:t>
      </w:r>
      <w:r w:rsidRPr="00182D9E">
        <w:rPr>
          <w:rFonts w:ascii="Cambria" w:hAnsi="Cambria"/>
        </w:rPr>
        <w:t>(antibody)</w:t>
      </w:r>
      <w:r w:rsidRPr="00182D9E">
        <w:rPr>
          <w:rFonts w:ascii="Cambria" w:hAnsi="Cambria"/>
          <w:b/>
        </w:rPr>
        <w:t xml:space="preserve"> immune titer lab</w:t>
      </w:r>
      <w:r w:rsidRPr="00182D9E">
        <w:rPr>
          <w:rFonts w:ascii="Cambria" w:hAnsi="Cambria"/>
        </w:rPr>
        <w:t xml:space="preserve"> (this test cannot be pass/fail—it MUST show a number) results for the following vaccines to show your immunity.  </w:t>
      </w:r>
    </w:p>
    <w:p w14:paraId="6F3ADB68" w14:textId="77777777" w:rsidR="00182D9E" w:rsidRPr="00182D9E" w:rsidRDefault="00182D9E" w:rsidP="00182D9E">
      <w:pPr>
        <w:spacing w:line="276" w:lineRule="auto"/>
        <w:rPr>
          <w:rFonts w:ascii="Cambria" w:hAnsi="Cambria"/>
        </w:rPr>
      </w:pPr>
      <w:r w:rsidRPr="00182D9E">
        <w:rPr>
          <w:rFonts w:ascii="Cambria" w:hAnsi="Cambria"/>
        </w:rPr>
        <w:t xml:space="preserve">Please note that you need the titers </w:t>
      </w:r>
      <w:r w:rsidRPr="00182D9E">
        <w:rPr>
          <w:rFonts w:ascii="Cambria" w:hAnsi="Cambria"/>
          <w:b/>
        </w:rPr>
        <w:t>AND</w:t>
      </w:r>
      <w:r w:rsidRPr="00182D9E">
        <w:rPr>
          <w:rFonts w:ascii="Cambria" w:hAnsi="Cambria"/>
        </w:rPr>
        <w:t xml:space="preserve"> the proof you have received the vaccines (with dates).</w:t>
      </w:r>
    </w:p>
    <w:p w14:paraId="400025F5" w14:textId="77777777" w:rsidR="00182D9E" w:rsidRPr="00182D9E" w:rsidRDefault="00182D9E" w:rsidP="00182D9E">
      <w:pPr>
        <w:pStyle w:val="ListParagraph"/>
        <w:numPr>
          <w:ilvl w:val="0"/>
          <w:numId w:val="10"/>
        </w:numPr>
        <w:spacing w:after="0" w:line="276" w:lineRule="auto"/>
        <w:rPr>
          <w:rFonts w:ascii="Cambria" w:hAnsi="Cambria"/>
        </w:rPr>
      </w:pPr>
      <w:r w:rsidRPr="00182D9E">
        <w:rPr>
          <w:rFonts w:ascii="Cambria" w:hAnsi="Cambria"/>
        </w:rPr>
        <w:t>Measles IGG – QUANTITATIVE laboratory documentation of protective/ immune titer.</w:t>
      </w:r>
    </w:p>
    <w:p w14:paraId="60BD0789" w14:textId="77777777" w:rsidR="00182D9E" w:rsidRPr="00182D9E" w:rsidRDefault="00182D9E" w:rsidP="00182D9E">
      <w:pPr>
        <w:pStyle w:val="ListParagraph"/>
        <w:numPr>
          <w:ilvl w:val="0"/>
          <w:numId w:val="10"/>
        </w:numPr>
        <w:spacing w:after="0" w:line="276" w:lineRule="auto"/>
        <w:rPr>
          <w:rFonts w:ascii="Cambria" w:hAnsi="Cambria"/>
        </w:rPr>
      </w:pPr>
      <w:r w:rsidRPr="00182D9E">
        <w:rPr>
          <w:rFonts w:ascii="Cambria" w:hAnsi="Cambria"/>
        </w:rPr>
        <w:t>Mumps IGG – QUANTITATIVE laboratory documentation of protective/immune titer.</w:t>
      </w:r>
    </w:p>
    <w:p w14:paraId="4ED70350" w14:textId="77777777" w:rsidR="00182D9E" w:rsidRPr="00182D9E" w:rsidRDefault="00182D9E" w:rsidP="00182D9E">
      <w:pPr>
        <w:pStyle w:val="ListParagraph"/>
        <w:numPr>
          <w:ilvl w:val="0"/>
          <w:numId w:val="10"/>
        </w:numPr>
        <w:spacing w:after="0" w:line="276" w:lineRule="auto"/>
        <w:rPr>
          <w:rFonts w:ascii="Cambria" w:hAnsi="Cambria"/>
        </w:rPr>
      </w:pPr>
      <w:r w:rsidRPr="00182D9E">
        <w:rPr>
          <w:rFonts w:ascii="Cambria" w:hAnsi="Cambria"/>
        </w:rPr>
        <w:t>Rubella IGG – QUANTITATIVE laboratory documentation of protective/immune titer.</w:t>
      </w:r>
    </w:p>
    <w:p w14:paraId="29A6E729" w14:textId="77777777" w:rsidR="00182D9E" w:rsidRPr="00182D9E" w:rsidRDefault="00182D9E" w:rsidP="00182D9E">
      <w:pPr>
        <w:pStyle w:val="ListParagraph"/>
        <w:numPr>
          <w:ilvl w:val="0"/>
          <w:numId w:val="10"/>
        </w:numPr>
        <w:spacing w:after="0" w:line="276" w:lineRule="auto"/>
        <w:rPr>
          <w:rFonts w:ascii="Cambria" w:hAnsi="Cambria"/>
        </w:rPr>
      </w:pPr>
      <w:r w:rsidRPr="00182D9E">
        <w:rPr>
          <w:rFonts w:ascii="Cambria" w:hAnsi="Cambria"/>
        </w:rPr>
        <w:t>Varicella IGG – QUANTITATIVE laboratory documentation of protective/immune titer.</w:t>
      </w:r>
    </w:p>
    <w:p w14:paraId="02FED43C" w14:textId="77777777" w:rsidR="00182D9E" w:rsidRPr="00182D9E" w:rsidRDefault="00182D9E" w:rsidP="00182D9E">
      <w:pPr>
        <w:pStyle w:val="ListParagraph"/>
        <w:numPr>
          <w:ilvl w:val="0"/>
          <w:numId w:val="10"/>
        </w:numPr>
        <w:spacing w:after="0" w:line="276" w:lineRule="auto"/>
        <w:rPr>
          <w:rFonts w:ascii="Cambria" w:hAnsi="Cambria"/>
        </w:rPr>
      </w:pPr>
      <w:r w:rsidRPr="00182D9E">
        <w:rPr>
          <w:rFonts w:ascii="Cambria" w:hAnsi="Cambria"/>
        </w:rPr>
        <w:t xml:space="preserve">Hepatitis B Surface Antibody – QUANTITATIVE laboratory documentation of protective/immune titer </w:t>
      </w:r>
      <w:r w:rsidRPr="00182D9E">
        <w:rPr>
          <w:rFonts w:ascii="Cambria" w:hAnsi="Cambria"/>
          <w:b/>
        </w:rPr>
        <w:t xml:space="preserve">AND </w:t>
      </w:r>
      <w:r w:rsidRPr="00182D9E">
        <w:rPr>
          <w:rFonts w:ascii="Cambria" w:hAnsi="Cambria"/>
        </w:rPr>
        <w:t>documentation of dates of all prior Hepatitis B vaccines.</w:t>
      </w:r>
    </w:p>
    <w:p w14:paraId="0520A817" w14:textId="77777777" w:rsidR="00182D9E" w:rsidRPr="00182D9E" w:rsidRDefault="00182D9E" w:rsidP="00182D9E">
      <w:pPr>
        <w:pStyle w:val="ListParagraph"/>
        <w:numPr>
          <w:ilvl w:val="0"/>
          <w:numId w:val="10"/>
        </w:numPr>
        <w:spacing w:after="0" w:line="276" w:lineRule="auto"/>
        <w:rPr>
          <w:rFonts w:ascii="Cambria" w:hAnsi="Cambria"/>
        </w:rPr>
      </w:pPr>
      <w:proofErr w:type="spellStart"/>
      <w:r w:rsidRPr="00182D9E">
        <w:rPr>
          <w:rFonts w:ascii="Cambria" w:hAnsi="Cambria"/>
        </w:rPr>
        <w:t>Quantiferon</w:t>
      </w:r>
      <w:proofErr w:type="spellEnd"/>
      <w:r w:rsidRPr="00182D9E">
        <w:rPr>
          <w:rFonts w:ascii="Cambria" w:hAnsi="Cambria"/>
        </w:rPr>
        <w:t xml:space="preserve"> Gold (or other IGRA screening test) </w:t>
      </w:r>
      <w:r w:rsidRPr="00182D9E">
        <w:rPr>
          <w:rFonts w:ascii="Cambria" w:hAnsi="Cambria"/>
          <w:b/>
        </w:rPr>
        <w:t>within 3 months of your medical school start date (Aug 3, 2020)</w:t>
      </w:r>
      <w:r w:rsidRPr="00182D9E">
        <w:rPr>
          <w:rFonts w:ascii="Cambria" w:hAnsi="Cambria"/>
        </w:rPr>
        <w:t xml:space="preserve"> with a negative result. TB (</w:t>
      </w:r>
      <w:proofErr w:type="spellStart"/>
      <w:r w:rsidRPr="00182D9E">
        <w:rPr>
          <w:rFonts w:ascii="Cambria" w:hAnsi="Cambria"/>
        </w:rPr>
        <w:t>ppd</w:t>
      </w:r>
      <w:proofErr w:type="spellEnd"/>
      <w:r w:rsidRPr="00182D9E">
        <w:rPr>
          <w:rFonts w:ascii="Cambria" w:hAnsi="Cambria"/>
        </w:rPr>
        <w:t xml:space="preserve">) skin testing is NOT acceptable. </w:t>
      </w:r>
    </w:p>
    <w:p w14:paraId="50DD26DD" w14:textId="77777777" w:rsidR="00182D9E" w:rsidRPr="00182D9E" w:rsidRDefault="00182D9E" w:rsidP="00182D9E">
      <w:pPr>
        <w:pStyle w:val="ListParagraph"/>
        <w:numPr>
          <w:ilvl w:val="1"/>
          <w:numId w:val="10"/>
        </w:numPr>
        <w:spacing w:after="0" w:line="276" w:lineRule="auto"/>
        <w:rPr>
          <w:rFonts w:ascii="Cambria" w:hAnsi="Cambria"/>
        </w:rPr>
      </w:pPr>
      <w:r w:rsidRPr="00182D9E">
        <w:rPr>
          <w:rFonts w:ascii="Cambria" w:hAnsi="Cambria"/>
        </w:rPr>
        <w:t xml:space="preserve">If positive or indeterminate </w:t>
      </w:r>
      <w:proofErr w:type="spellStart"/>
      <w:r w:rsidRPr="00182D9E">
        <w:rPr>
          <w:rFonts w:ascii="Cambria" w:hAnsi="Cambria"/>
        </w:rPr>
        <w:t>Quantiferon</w:t>
      </w:r>
      <w:proofErr w:type="spellEnd"/>
      <w:r w:rsidRPr="00182D9E">
        <w:rPr>
          <w:rFonts w:ascii="Cambria" w:hAnsi="Cambria"/>
        </w:rPr>
        <w:t xml:space="preserve"> Gold (or other IGRA screening test) you will need to submit documentation of a one-view chest x-ray (PA) performed within 3 months of your medical school start date, proving negative for active disease.</w:t>
      </w:r>
    </w:p>
    <w:p w14:paraId="4F28D912" w14:textId="13D47ECD" w:rsidR="00182D9E" w:rsidRDefault="00182D9E" w:rsidP="00182D9E">
      <w:pPr>
        <w:pStyle w:val="ListParagraph"/>
        <w:numPr>
          <w:ilvl w:val="0"/>
          <w:numId w:val="10"/>
        </w:numPr>
        <w:spacing w:after="0" w:line="276" w:lineRule="auto"/>
        <w:rPr>
          <w:rFonts w:ascii="Cambria" w:hAnsi="Cambria"/>
        </w:rPr>
      </w:pPr>
      <w:r w:rsidRPr="00182D9E">
        <w:rPr>
          <w:rFonts w:ascii="Cambria" w:hAnsi="Cambria"/>
        </w:rPr>
        <w:t xml:space="preserve">TDAP- we require documentation of vaccine given after June 2013.  </w:t>
      </w:r>
    </w:p>
    <w:p w14:paraId="5A114295" w14:textId="77777777" w:rsidR="00182D9E" w:rsidRPr="00182D9E" w:rsidRDefault="00182D9E" w:rsidP="00182D9E">
      <w:pPr>
        <w:pStyle w:val="ListParagraph"/>
        <w:spacing w:after="0" w:line="276" w:lineRule="auto"/>
        <w:rPr>
          <w:rFonts w:ascii="Cambria" w:hAnsi="Cambria"/>
        </w:rPr>
      </w:pPr>
    </w:p>
    <w:p w14:paraId="6D1C6E90" w14:textId="77777777" w:rsidR="00182D9E" w:rsidRPr="00182D9E" w:rsidRDefault="00182D9E" w:rsidP="00182D9E">
      <w:pPr>
        <w:spacing w:line="276" w:lineRule="auto"/>
        <w:rPr>
          <w:rFonts w:ascii="Cambria" w:hAnsi="Cambria"/>
        </w:rPr>
      </w:pPr>
      <w:r w:rsidRPr="00182D9E">
        <w:rPr>
          <w:rFonts w:ascii="Cambria" w:hAnsi="Cambria"/>
        </w:rPr>
        <w:lastRenderedPageBreak/>
        <w:t xml:space="preserve">If you are </w:t>
      </w:r>
      <w:r w:rsidRPr="00182D9E">
        <w:rPr>
          <w:rFonts w:ascii="Cambria" w:hAnsi="Cambria"/>
          <w:b/>
        </w:rPr>
        <w:t>NOT</w:t>
      </w:r>
      <w:r w:rsidRPr="00182D9E">
        <w:rPr>
          <w:rFonts w:ascii="Cambria" w:hAnsi="Cambria"/>
        </w:rPr>
        <w:t xml:space="preserve"> immune to any of the above viruses or the result is </w:t>
      </w:r>
      <w:r w:rsidRPr="00182D9E">
        <w:rPr>
          <w:rFonts w:ascii="Cambria" w:hAnsi="Cambria"/>
          <w:b/>
        </w:rPr>
        <w:t>equivocal</w:t>
      </w:r>
      <w:r w:rsidRPr="00182D9E">
        <w:rPr>
          <w:rFonts w:ascii="Cambria" w:hAnsi="Cambria"/>
        </w:rPr>
        <w:t xml:space="preserve">, you will need to have a booster vaccine, then repeat the titer in 4 weeks.  Please note that some boosters require a series with waiting periods in between. </w:t>
      </w:r>
    </w:p>
    <w:p w14:paraId="76CA8125" w14:textId="77777777" w:rsidR="00182D9E" w:rsidRPr="00182D9E" w:rsidRDefault="00182D9E" w:rsidP="00182D9E">
      <w:pPr>
        <w:spacing w:line="276" w:lineRule="auto"/>
        <w:rPr>
          <w:rFonts w:ascii="Cambria" w:hAnsi="Cambria"/>
        </w:rPr>
      </w:pPr>
    </w:p>
    <w:p w14:paraId="51C96BF1" w14:textId="77777777" w:rsidR="00182D9E" w:rsidRPr="00182D9E" w:rsidRDefault="00182D9E" w:rsidP="00182D9E">
      <w:pPr>
        <w:spacing w:line="276" w:lineRule="auto"/>
        <w:rPr>
          <w:rFonts w:ascii="Cambria" w:hAnsi="Cambria"/>
          <w:b/>
          <w:bCs/>
        </w:rPr>
      </w:pPr>
      <w:r w:rsidRPr="00182D9E">
        <w:rPr>
          <w:rFonts w:ascii="Cambria" w:hAnsi="Cambria"/>
          <w:b/>
          <w:bCs/>
        </w:rPr>
        <w:t xml:space="preserve">Be advised that there will be additional requirements listed on your </w:t>
      </w:r>
      <w:proofErr w:type="spellStart"/>
      <w:r w:rsidRPr="00182D9E">
        <w:rPr>
          <w:rFonts w:ascii="Cambria" w:hAnsi="Cambria"/>
          <w:b/>
          <w:bCs/>
        </w:rPr>
        <w:t>CastleBranch</w:t>
      </w:r>
      <w:proofErr w:type="spellEnd"/>
      <w:r w:rsidRPr="00182D9E">
        <w:rPr>
          <w:rFonts w:ascii="Cambria" w:hAnsi="Cambria"/>
          <w:b/>
          <w:bCs/>
        </w:rPr>
        <w:t xml:space="preserve"> account that are NOT DUE at the same time of the immunizations and titers. </w:t>
      </w:r>
      <w:proofErr w:type="spellStart"/>
      <w:r w:rsidRPr="00182D9E">
        <w:rPr>
          <w:rFonts w:ascii="Cambria" w:hAnsi="Cambria"/>
          <w:b/>
          <w:bCs/>
        </w:rPr>
        <w:t>CastleBranch</w:t>
      </w:r>
      <w:proofErr w:type="spellEnd"/>
      <w:r w:rsidRPr="00182D9E">
        <w:rPr>
          <w:rFonts w:ascii="Cambria" w:hAnsi="Cambria"/>
          <w:b/>
          <w:bCs/>
        </w:rPr>
        <w:t xml:space="preserve"> only allows one due date to be listed for all requirements, so please reference the </w:t>
      </w:r>
      <w:proofErr w:type="spellStart"/>
      <w:r w:rsidRPr="00182D9E">
        <w:rPr>
          <w:rFonts w:ascii="Cambria" w:hAnsi="Cambria"/>
          <w:b/>
          <w:bCs/>
        </w:rPr>
        <w:t>prematriculation</w:t>
      </w:r>
      <w:proofErr w:type="spellEnd"/>
      <w:r w:rsidRPr="00182D9E">
        <w:rPr>
          <w:rFonts w:ascii="Cambria" w:hAnsi="Cambria"/>
          <w:b/>
          <w:bCs/>
        </w:rPr>
        <w:t xml:space="preserve"> check list for correct deadlines.</w:t>
      </w:r>
    </w:p>
    <w:p w14:paraId="373ECE00" w14:textId="77777777" w:rsidR="00182D9E" w:rsidRPr="00182D9E" w:rsidRDefault="00182D9E" w:rsidP="00182D9E">
      <w:pPr>
        <w:pStyle w:val="ListParagraph"/>
        <w:numPr>
          <w:ilvl w:val="0"/>
          <w:numId w:val="11"/>
        </w:numPr>
        <w:spacing w:after="0" w:line="276" w:lineRule="auto"/>
        <w:rPr>
          <w:rFonts w:ascii="Cambria" w:hAnsi="Cambria"/>
        </w:rPr>
      </w:pPr>
      <w:r w:rsidRPr="00182D9E">
        <w:rPr>
          <w:rFonts w:ascii="Cambria" w:hAnsi="Cambria"/>
        </w:rPr>
        <w:t>All SSOM students are required to receive a flu vaccine annually.  These are offered through Loyola at no cost to students during the fall semester.  You do NOT need to do this prior to matriculation.</w:t>
      </w:r>
    </w:p>
    <w:p w14:paraId="7F719A7B" w14:textId="77777777" w:rsidR="00182D9E" w:rsidRPr="00182D9E" w:rsidRDefault="00182D9E" w:rsidP="00182D9E">
      <w:pPr>
        <w:pStyle w:val="ListParagraph"/>
        <w:numPr>
          <w:ilvl w:val="0"/>
          <w:numId w:val="11"/>
        </w:numPr>
        <w:spacing w:after="0" w:line="276" w:lineRule="auto"/>
        <w:rPr>
          <w:rFonts w:ascii="Cambria" w:hAnsi="Cambria"/>
        </w:rPr>
      </w:pPr>
      <w:r w:rsidRPr="00182D9E">
        <w:rPr>
          <w:rFonts w:ascii="Cambria" w:hAnsi="Cambria"/>
        </w:rPr>
        <w:t>Basic Life Support (BLS) certification and mask fit testing will be completed during orientation week.  If you have BLS certification already, you will still be required to complete it during orientation.  No exceptions will be given for courses already taken.</w:t>
      </w:r>
    </w:p>
    <w:p w14:paraId="444061A3" w14:textId="77777777" w:rsidR="00182D9E" w:rsidRPr="00182D9E" w:rsidRDefault="00182D9E" w:rsidP="00182D9E">
      <w:pPr>
        <w:pStyle w:val="ListParagraph"/>
        <w:numPr>
          <w:ilvl w:val="0"/>
          <w:numId w:val="11"/>
        </w:numPr>
        <w:spacing w:after="0" w:line="276" w:lineRule="auto"/>
        <w:rPr>
          <w:rFonts w:ascii="Cambria" w:hAnsi="Cambria"/>
        </w:rPr>
      </w:pPr>
      <w:r w:rsidRPr="00182D9E">
        <w:rPr>
          <w:rFonts w:ascii="Cambria" w:hAnsi="Cambria"/>
        </w:rPr>
        <w:t>Mental Health First Aid and Sexual Assault Prevention trainings are due later in the fall.</w:t>
      </w:r>
    </w:p>
    <w:p w14:paraId="74EE74EA" w14:textId="77777777" w:rsidR="00182D9E" w:rsidRPr="00182D9E" w:rsidRDefault="00182D9E" w:rsidP="00182D9E">
      <w:pPr>
        <w:spacing w:line="276" w:lineRule="auto"/>
        <w:rPr>
          <w:rFonts w:ascii="Cambria" w:hAnsi="Cambria"/>
        </w:rPr>
      </w:pPr>
    </w:p>
    <w:p w14:paraId="09DC9560" w14:textId="7B0838E1" w:rsidR="00182D9E" w:rsidRPr="00182D9E" w:rsidRDefault="00182D9E" w:rsidP="00182D9E">
      <w:pPr>
        <w:rPr>
          <w:rFonts w:ascii="Cambria" w:hAnsi="Cambria"/>
        </w:rPr>
      </w:pPr>
      <w:r w:rsidRPr="00182D9E">
        <w:rPr>
          <w:rFonts w:ascii="Cambria" w:hAnsi="Cambria"/>
        </w:rPr>
        <w:t xml:space="preserve">If you have questions regarding any of these requirements, please email </w:t>
      </w:r>
      <w:hyperlink r:id="rId22" w:history="1">
        <w:r w:rsidRPr="00182D9E">
          <w:rPr>
            <w:rStyle w:val="Hyperlink"/>
            <w:rFonts w:ascii="Cambria" w:hAnsi="Cambria"/>
          </w:rPr>
          <w:t>clinical-req@luc.edu</w:t>
        </w:r>
      </w:hyperlink>
    </w:p>
    <w:sectPr w:rsidR="00182D9E" w:rsidRPr="00182D9E" w:rsidSect="0015507B">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Pro-It">
    <w:altName w:val="Cambria"/>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E38"/>
    <w:multiLevelType w:val="hybridMultilevel"/>
    <w:tmpl w:val="BE264300"/>
    <w:lvl w:ilvl="0" w:tplc="C9FC813C">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F772ED"/>
    <w:multiLevelType w:val="hybridMultilevel"/>
    <w:tmpl w:val="735C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658A9"/>
    <w:multiLevelType w:val="hybridMultilevel"/>
    <w:tmpl w:val="436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564D"/>
    <w:multiLevelType w:val="hybridMultilevel"/>
    <w:tmpl w:val="FD6245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9120E1"/>
    <w:multiLevelType w:val="hybridMultilevel"/>
    <w:tmpl w:val="1CC03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52A2E"/>
    <w:multiLevelType w:val="hybridMultilevel"/>
    <w:tmpl w:val="A37A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94D3B"/>
    <w:multiLevelType w:val="hybridMultilevel"/>
    <w:tmpl w:val="4B1E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C802E7"/>
    <w:multiLevelType w:val="hybridMultilevel"/>
    <w:tmpl w:val="1A7209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EC115F"/>
    <w:multiLevelType w:val="hybridMultilevel"/>
    <w:tmpl w:val="28386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74066"/>
    <w:multiLevelType w:val="hybridMultilevel"/>
    <w:tmpl w:val="9986328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B8105EF"/>
    <w:multiLevelType w:val="hybridMultilevel"/>
    <w:tmpl w:val="9448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1"/>
  </w:num>
  <w:num w:numId="6">
    <w:abstractNumId w:val="5"/>
  </w:num>
  <w:num w:numId="7">
    <w:abstractNumId w:val="6"/>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D1C"/>
    <w:rsid w:val="00011D3F"/>
    <w:rsid w:val="000260C7"/>
    <w:rsid w:val="000378C1"/>
    <w:rsid w:val="000503AC"/>
    <w:rsid w:val="00051EDD"/>
    <w:rsid w:val="0006391F"/>
    <w:rsid w:val="00081EED"/>
    <w:rsid w:val="00091873"/>
    <w:rsid w:val="00092F3A"/>
    <w:rsid w:val="000C4259"/>
    <w:rsid w:val="000D4D97"/>
    <w:rsid w:val="0015507B"/>
    <w:rsid w:val="00182D9E"/>
    <w:rsid w:val="00196C7B"/>
    <w:rsid w:val="001A5608"/>
    <w:rsid w:val="001F7EEF"/>
    <w:rsid w:val="00285D1C"/>
    <w:rsid w:val="00290B4D"/>
    <w:rsid w:val="002C0A6E"/>
    <w:rsid w:val="002C26A4"/>
    <w:rsid w:val="003117BE"/>
    <w:rsid w:val="0034117F"/>
    <w:rsid w:val="00360140"/>
    <w:rsid w:val="00367384"/>
    <w:rsid w:val="003739BB"/>
    <w:rsid w:val="003D6126"/>
    <w:rsid w:val="003F1A48"/>
    <w:rsid w:val="0043273F"/>
    <w:rsid w:val="004548F5"/>
    <w:rsid w:val="004848E0"/>
    <w:rsid w:val="004B1536"/>
    <w:rsid w:val="004D2A0E"/>
    <w:rsid w:val="004E30D0"/>
    <w:rsid w:val="004F7619"/>
    <w:rsid w:val="00531181"/>
    <w:rsid w:val="00533BE4"/>
    <w:rsid w:val="00546AA1"/>
    <w:rsid w:val="005470EF"/>
    <w:rsid w:val="00557409"/>
    <w:rsid w:val="005712F2"/>
    <w:rsid w:val="00587D92"/>
    <w:rsid w:val="005B2183"/>
    <w:rsid w:val="005B612B"/>
    <w:rsid w:val="005B6D43"/>
    <w:rsid w:val="005D3F7E"/>
    <w:rsid w:val="0063450F"/>
    <w:rsid w:val="00634E0E"/>
    <w:rsid w:val="00641CAD"/>
    <w:rsid w:val="006743AC"/>
    <w:rsid w:val="006A45F6"/>
    <w:rsid w:val="006B7232"/>
    <w:rsid w:val="006D7698"/>
    <w:rsid w:val="0073592A"/>
    <w:rsid w:val="00737A12"/>
    <w:rsid w:val="007819AE"/>
    <w:rsid w:val="007C6A44"/>
    <w:rsid w:val="007C79C2"/>
    <w:rsid w:val="007E4781"/>
    <w:rsid w:val="00810540"/>
    <w:rsid w:val="0083298C"/>
    <w:rsid w:val="00836F7D"/>
    <w:rsid w:val="008439C6"/>
    <w:rsid w:val="00872F11"/>
    <w:rsid w:val="00890240"/>
    <w:rsid w:val="008B1415"/>
    <w:rsid w:val="008D605F"/>
    <w:rsid w:val="00910FE0"/>
    <w:rsid w:val="00930B5B"/>
    <w:rsid w:val="00930C92"/>
    <w:rsid w:val="00951A7A"/>
    <w:rsid w:val="009B45E4"/>
    <w:rsid w:val="00A305BF"/>
    <w:rsid w:val="00A36BFE"/>
    <w:rsid w:val="00A50699"/>
    <w:rsid w:val="00AD5895"/>
    <w:rsid w:val="00B21BB9"/>
    <w:rsid w:val="00B26677"/>
    <w:rsid w:val="00B335ED"/>
    <w:rsid w:val="00B84C13"/>
    <w:rsid w:val="00BC4D2E"/>
    <w:rsid w:val="00BC6CA2"/>
    <w:rsid w:val="00BD2BE8"/>
    <w:rsid w:val="00BF14F1"/>
    <w:rsid w:val="00C0368C"/>
    <w:rsid w:val="00C036D9"/>
    <w:rsid w:val="00C53016"/>
    <w:rsid w:val="00CB3158"/>
    <w:rsid w:val="00CE05B2"/>
    <w:rsid w:val="00D13E33"/>
    <w:rsid w:val="00D26E8F"/>
    <w:rsid w:val="00DD4242"/>
    <w:rsid w:val="00DE0542"/>
    <w:rsid w:val="00DF7070"/>
    <w:rsid w:val="00E271C8"/>
    <w:rsid w:val="00E92086"/>
    <w:rsid w:val="00EA0873"/>
    <w:rsid w:val="00EA0B80"/>
    <w:rsid w:val="00EC4721"/>
    <w:rsid w:val="00EE3D7F"/>
    <w:rsid w:val="00F02900"/>
    <w:rsid w:val="00F37C38"/>
    <w:rsid w:val="00F504BA"/>
    <w:rsid w:val="00FA340A"/>
    <w:rsid w:val="00FA393E"/>
    <w:rsid w:val="00FE3CBB"/>
    <w:rsid w:val="00FE4576"/>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C32D"/>
  <w15:chartTrackingRefBased/>
  <w15:docId w15:val="{8965004C-9C09-445D-BB7F-4F57A96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5D1C"/>
    <w:pPr>
      <w:ind w:left="720"/>
      <w:contextualSpacing/>
    </w:pPr>
  </w:style>
  <w:style w:type="character" w:styleId="Hyperlink">
    <w:name w:val="Hyperlink"/>
    <w:basedOn w:val="DefaultParagraphFont"/>
    <w:uiPriority w:val="99"/>
    <w:unhideWhenUsed/>
    <w:rsid w:val="00E271C8"/>
    <w:rPr>
      <w:color w:val="0563C1" w:themeColor="hyperlink"/>
      <w:u w:val="single"/>
    </w:rPr>
  </w:style>
  <w:style w:type="character" w:styleId="FollowedHyperlink">
    <w:name w:val="FollowedHyperlink"/>
    <w:basedOn w:val="DefaultParagraphFont"/>
    <w:uiPriority w:val="99"/>
    <w:semiHidden/>
    <w:unhideWhenUsed/>
    <w:rsid w:val="00C53016"/>
    <w:rPr>
      <w:color w:val="954F72" w:themeColor="followedHyperlink"/>
      <w:u w:val="single"/>
    </w:rPr>
  </w:style>
  <w:style w:type="character" w:styleId="UnresolvedMention">
    <w:name w:val="Unresolved Mention"/>
    <w:basedOn w:val="DefaultParagraphFont"/>
    <w:uiPriority w:val="99"/>
    <w:semiHidden/>
    <w:unhideWhenUsed/>
    <w:rsid w:val="009B45E4"/>
    <w:rPr>
      <w:color w:val="605E5C"/>
      <w:shd w:val="clear" w:color="auto" w:fill="E1DFDD"/>
    </w:rPr>
  </w:style>
  <w:style w:type="paragraph" w:styleId="NormalWeb">
    <w:name w:val="Normal (Web)"/>
    <w:basedOn w:val="Normal"/>
    <w:uiPriority w:val="99"/>
    <w:semiHidden/>
    <w:unhideWhenUsed/>
    <w:rsid w:val="008439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9C6"/>
    <w:rPr>
      <w:b/>
      <w:bCs/>
    </w:rPr>
  </w:style>
  <w:style w:type="character" w:styleId="Emphasis">
    <w:name w:val="Emphasis"/>
    <w:basedOn w:val="DefaultParagraphFont"/>
    <w:uiPriority w:val="20"/>
    <w:qFormat/>
    <w:rsid w:val="008439C6"/>
    <w:rPr>
      <w:i/>
      <w:iCs/>
    </w:rPr>
  </w:style>
  <w:style w:type="paragraph" w:customStyle="1" w:styleId="NoParagraphStyle">
    <w:name w:val="[No Paragraph Style]"/>
    <w:rsid w:val="00182D9E"/>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7826">
      <w:bodyDiv w:val="1"/>
      <w:marLeft w:val="0"/>
      <w:marRight w:val="0"/>
      <w:marTop w:val="0"/>
      <w:marBottom w:val="0"/>
      <w:divBdr>
        <w:top w:val="none" w:sz="0" w:space="0" w:color="auto"/>
        <w:left w:val="none" w:sz="0" w:space="0" w:color="auto"/>
        <w:bottom w:val="none" w:sz="0" w:space="0" w:color="auto"/>
        <w:right w:val="none" w:sz="0" w:space="0" w:color="auto"/>
      </w:divBdr>
    </w:div>
    <w:div w:id="1316643387">
      <w:bodyDiv w:val="1"/>
      <w:marLeft w:val="0"/>
      <w:marRight w:val="0"/>
      <w:marTop w:val="0"/>
      <w:marBottom w:val="0"/>
      <w:divBdr>
        <w:top w:val="none" w:sz="0" w:space="0" w:color="auto"/>
        <w:left w:val="none" w:sz="0" w:space="0" w:color="auto"/>
        <w:bottom w:val="none" w:sz="0" w:space="0" w:color="auto"/>
        <w:right w:val="none" w:sz="0" w:space="0" w:color="auto"/>
      </w:divBdr>
    </w:div>
    <w:div w:id="1380468943">
      <w:bodyDiv w:val="1"/>
      <w:marLeft w:val="0"/>
      <w:marRight w:val="0"/>
      <w:marTop w:val="0"/>
      <w:marBottom w:val="0"/>
      <w:divBdr>
        <w:top w:val="none" w:sz="0" w:space="0" w:color="auto"/>
        <w:left w:val="none" w:sz="0" w:space="0" w:color="auto"/>
        <w:bottom w:val="none" w:sz="0" w:space="0" w:color="auto"/>
        <w:right w:val="none" w:sz="0" w:space="0" w:color="auto"/>
      </w:divBdr>
    </w:div>
    <w:div w:id="1526745298">
      <w:bodyDiv w:val="1"/>
      <w:marLeft w:val="0"/>
      <w:marRight w:val="0"/>
      <w:marTop w:val="0"/>
      <w:marBottom w:val="0"/>
      <w:divBdr>
        <w:top w:val="none" w:sz="0" w:space="0" w:color="auto"/>
        <w:left w:val="none" w:sz="0" w:space="0" w:color="auto"/>
        <w:bottom w:val="none" w:sz="0" w:space="0" w:color="auto"/>
        <w:right w:val="none" w:sz="0" w:space="0" w:color="auto"/>
      </w:divBdr>
    </w:div>
    <w:div w:id="1563708551">
      <w:bodyDiv w:val="1"/>
      <w:marLeft w:val="0"/>
      <w:marRight w:val="0"/>
      <w:marTop w:val="0"/>
      <w:marBottom w:val="0"/>
      <w:divBdr>
        <w:top w:val="none" w:sz="0" w:space="0" w:color="auto"/>
        <w:left w:val="none" w:sz="0" w:space="0" w:color="auto"/>
        <w:bottom w:val="none" w:sz="0" w:space="0" w:color="auto"/>
        <w:right w:val="none" w:sz="0" w:space="0" w:color="auto"/>
      </w:divBdr>
    </w:div>
    <w:div w:id="15671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astlebranch.com/LG77" TargetMode="External"/><Relationship Id="rId13" Type="http://schemas.openxmlformats.org/officeDocument/2006/relationships/hyperlink" Target="https://www.va.gov/directory/guide/division.asp?dnum=1" TargetMode="External"/><Relationship Id="rId18" Type="http://schemas.openxmlformats.org/officeDocument/2006/relationships/hyperlink" Target="http://www.luc.edu/locus" TargetMode="External"/><Relationship Id="rId3" Type="http://schemas.openxmlformats.org/officeDocument/2006/relationships/settings" Target="settings.xml"/><Relationship Id="rId21" Type="http://schemas.openxmlformats.org/officeDocument/2006/relationships/hyperlink" Target="https://portal.castlebranch.com/LG77" TargetMode="External"/><Relationship Id="rId7" Type="http://schemas.openxmlformats.org/officeDocument/2006/relationships/hyperlink" Target="mailto:ssom-admissions@luc.edu" TargetMode="External"/><Relationship Id="rId12" Type="http://schemas.openxmlformats.org/officeDocument/2006/relationships/hyperlink" Target="https://vault.lumc.edu/admis_applicants/default.cfm" TargetMode="External"/><Relationship Id="rId17" Type="http://schemas.openxmlformats.org/officeDocument/2006/relationships/hyperlink" Target="http://www.luc.edu/locus" TargetMode="External"/><Relationship Id="rId2" Type="http://schemas.openxmlformats.org/officeDocument/2006/relationships/styles" Target="styles.xml"/><Relationship Id="rId16" Type="http://schemas.openxmlformats.org/officeDocument/2006/relationships/hyperlink" Target="https://www.surveymonkey.com/r/CALL_orientation_2020"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s://vault.lumc.edu/admis_applicants/default.cfm" TargetMode="External"/><Relationship Id="rId11" Type="http://schemas.openxmlformats.org/officeDocument/2006/relationships/hyperlink" Target="https://www.surveymonkey.com/r/MSLQ2020" TargetMode="External"/><Relationship Id="rId24" Type="http://schemas.openxmlformats.org/officeDocument/2006/relationships/theme" Target="theme/theme1.xml"/><Relationship Id="rId5" Type="http://schemas.openxmlformats.org/officeDocument/2006/relationships/hyperlink" Target="https://vault.lumc.edu/admis_applicants/default.cfm" TargetMode="External"/><Relationship Id="rId15" Type="http://schemas.openxmlformats.org/officeDocument/2006/relationships/hyperlink" Target="https://stritch.wufoo.com/forms/w1w0bd30122uwdv/" TargetMode="External"/><Relationship Id="rId23" Type="http://schemas.openxmlformats.org/officeDocument/2006/relationships/fontTable" Target="fontTable.xml"/><Relationship Id="rId10" Type="http://schemas.openxmlformats.org/officeDocument/2006/relationships/hyperlink" Target="mailto:ssom-admissions@luc.edu" TargetMode="External"/><Relationship Id="rId19" Type="http://schemas.openxmlformats.org/officeDocument/2006/relationships/hyperlink" Target="http://www.uhcsr.com/luc" TargetMode="External"/><Relationship Id="rId4" Type="http://schemas.openxmlformats.org/officeDocument/2006/relationships/webSettings" Target="webSettings.xml"/><Relationship Id="rId9" Type="http://schemas.openxmlformats.org/officeDocument/2006/relationships/hyperlink" Target="https://stritch.wufoo.com/forms/zx4rdgj07lyksj/" TargetMode="External"/><Relationship Id="rId14" Type="http://schemas.openxmlformats.org/officeDocument/2006/relationships/hyperlink" Target="https://ssom.luc.edu/media/stritchschoolofmedicine/prematriculation/documents/Fitness%20Center%20Health%20Questionnaire.pdf" TargetMode="External"/><Relationship Id="rId22" Type="http://schemas.openxmlformats.org/officeDocument/2006/relationships/hyperlink" Target="mailto:clinical-req@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3379</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Jardien, Catherine</dc:creator>
  <cp:keywords/>
  <dc:description/>
  <cp:lastModifiedBy>Whitney Kieca</cp:lastModifiedBy>
  <cp:revision>16</cp:revision>
  <cp:lastPrinted>2020-05-04T19:41:00Z</cp:lastPrinted>
  <dcterms:created xsi:type="dcterms:W3CDTF">2020-04-24T21:45:00Z</dcterms:created>
  <dcterms:modified xsi:type="dcterms:W3CDTF">2020-05-07T15:25:00Z</dcterms:modified>
</cp:coreProperties>
</file>